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75234" w14:textId="47366C90" w:rsidR="00B60AC6" w:rsidRDefault="00B60AC6">
      <w:pPr>
        <w:rPr>
          <w:b/>
          <w:lang w:val="pt-BR"/>
        </w:rPr>
      </w:pPr>
      <w:bookmarkStart w:id="0" w:name="_Toc267901283"/>
      <w:bookmarkStart w:id="1" w:name="_Toc267499692"/>
      <w:bookmarkStart w:id="2" w:name="_Toc267593815"/>
      <w:bookmarkStart w:id="3" w:name="_Toc267594405"/>
      <w:bookmarkStart w:id="4" w:name="_Toc267594535"/>
      <w:bookmarkStart w:id="5" w:name="_Toc267658820"/>
      <w:bookmarkEnd w:id="0"/>
      <w:r w:rsidRPr="00B60AC6">
        <w:rPr>
          <w:b/>
          <w:noProof/>
          <w:lang w:val="pt-BR"/>
        </w:rPr>
        <w:drawing>
          <wp:anchor distT="0" distB="0" distL="114300" distR="114300" simplePos="0" relativeHeight="251655680" behindDoc="1" locked="0" layoutInCell="1" allowOverlap="1" wp14:anchorId="39C6B410" wp14:editId="16F69737">
            <wp:simplePos x="0" y="0"/>
            <wp:positionH relativeFrom="column">
              <wp:posOffset>-453390</wp:posOffset>
            </wp:positionH>
            <wp:positionV relativeFrom="paragraph">
              <wp:posOffset>688975</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B60AC6">
        <w:rPr>
          <w:b/>
          <w:noProof/>
          <w:lang w:val="pt-BR"/>
        </w:rPr>
        <w:drawing>
          <wp:anchor distT="0" distB="0" distL="114300" distR="114300" simplePos="0" relativeHeight="251658752" behindDoc="1" locked="0" layoutInCell="1" allowOverlap="1" wp14:anchorId="0D13E4D0" wp14:editId="4F3DAC25">
            <wp:simplePos x="0" y="0"/>
            <wp:positionH relativeFrom="column">
              <wp:posOffset>5117465</wp:posOffset>
            </wp:positionH>
            <wp:positionV relativeFrom="paragraph">
              <wp:posOffset>-160020</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B60AC6">
        <w:rPr>
          <w:b/>
          <w:noProof/>
          <w:lang w:val="pt-BR"/>
        </w:rPr>
        <mc:AlternateContent>
          <mc:Choice Requires="wps">
            <w:drawing>
              <wp:anchor distT="0" distB="0" distL="114300" distR="114300" simplePos="0" relativeHeight="251661824" behindDoc="1" locked="0" layoutInCell="1" allowOverlap="1" wp14:anchorId="0C01E435" wp14:editId="3F9C73C9">
                <wp:simplePos x="0" y="0"/>
                <wp:positionH relativeFrom="column">
                  <wp:posOffset>-902449</wp:posOffset>
                </wp:positionH>
                <wp:positionV relativeFrom="paragraph">
                  <wp:posOffset>-264588</wp:posOffset>
                </wp:positionV>
                <wp:extent cx="899160" cy="10079990"/>
                <wp:effectExtent l="0" t="0" r="0" b="0"/>
                <wp:wrapNone/>
                <wp:docPr id="4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10079990"/>
                        </a:xfrm>
                        <a:prstGeom prst="rect">
                          <a:avLst/>
                        </a:prstGeom>
                        <a:gradFill rotWithShape="1">
                          <a:gsLst>
                            <a:gs pos="0">
                              <a:srgbClr val="009999"/>
                            </a:gs>
                            <a:gs pos="100000">
                              <a:srgbClr val="009999">
                                <a:gamma/>
                                <a:tint val="10196"/>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151E0A0A" id="Rectangle 13" o:spid="_x0000_s1026" style="position:absolute;margin-left:-71.05pt;margin-top:-20.85pt;width:70.8pt;height:793.7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" fillcolor="#099" stroked="f">
                <v:fill color2="#e5f5f5" rotate="t" focus="100%" type="gradient"/>
              </v:rect>
            </w:pict>
          </mc:Fallback>
        </mc:AlternateContent>
      </w:r>
    </w:p>
    <w:p w14:paraId="195975B3" w14:textId="77777777" w:rsidR="00B60AC6" w:rsidRDefault="00B60AC6">
      <w:pPr>
        <w:rPr>
          <w:b/>
          <w:lang w:val="pt-BR"/>
        </w:rPr>
      </w:pPr>
    </w:p>
    <w:p w14:paraId="18052195" w14:textId="77777777" w:rsidR="00B60AC6" w:rsidRDefault="00B60AC6">
      <w:pPr>
        <w:rPr>
          <w:b/>
          <w:lang w:val="pt-BR"/>
        </w:rPr>
      </w:pPr>
    </w:p>
    <w:p w14:paraId="17E60488" w14:textId="77777777" w:rsidR="00B60AC6" w:rsidRDefault="00B60AC6">
      <w:pPr>
        <w:rPr>
          <w:b/>
          <w:lang w:val="pt-BR"/>
        </w:rPr>
      </w:pPr>
    </w:p>
    <w:p w14:paraId="6E48A01B" w14:textId="77777777" w:rsidR="00B60AC6" w:rsidRDefault="00B60AC6" w:rsidP="00B60AC6">
      <w:pPr>
        <w:pStyle w:val="MEMGERALCAPA"/>
        <w:rPr>
          <w:lang w:val="pt-BR"/>
        </w:rPr>
      </w:pPr>
    </w:p>
    <w:p w14:paraId="73332FAE" w14:textId="77777777" w:rsidR="00B60AC6" w:rsidRPr="006A769F" w:rsidRDefault="00B60AC6" w:rsidP="00B60AC6">
      <w:pPr>
        <w:pStyle w:val="MEMGERALCAPA"/>
        <w:rPr>
          <w:lang w:val="pt-BR"/>
        </w:rPr>
      </w:pPr>
      <w:r w:rsidRPr="006A769F">
        <w:rPr>
          <w:lang w:val="pt-BR"/>
        </w:rPr>
        <w:t>UNIVERSIDADE ESTADUAL DE CAMPINAS</w:t>
      </w:r>
    </w:p>
    <w:p w14:paraId="0DB91A6E" w14:textId="77777777" w:rsidR="00B60AC6" w:rsidRDefault="00B60AC6" w:rsidP="00B60AC6">
      <w:pPr>
        <w:pStyle w:val="MEMGERALCAPA"/>
        <w:rPr>
          <w:lang w:val="pt-BR"/>
        </w:rPr>
      </w:pPr>
      <w:r w:rsidRPr="006A769F">
        <w:rPr>
          <w:lang w:val="pt-BR"/>
        </w:rPr>
        <w:t>UNICAMP</w:t>
      </w:r>
    </w:p>
    <w:p w14:paraId="113796F3" w14:textId="77777777" w:rsidR="00B60AC6" w:rsidRDefault="00B60AC6" w:rsidP="00B60AC6">
      <w:pPr>
        <w:pStyle w:val="MEMGERALCAPA"/>
        <w:rPr>
          <w:lang w:val="pt-BR"/>
        </w:rPr>
      </w:pPr>
    </w:p>
    <w:p w14:paraId="1CA6A978" w14:textId="77777777" w:rsidR="00B60AC6" w:rsidRDefault="00B60AC6" w:rsidP="00B60AC6">
      <w:pPr>
        <w:pStyle w:val="MEMGERALCAPA"/>
        <w:rPr>
          <w:lang w:val="pt-BR"/>
        </w:rPr>
      </w:pPr>
    </w:p>
    <w:p w14:paraId="40C0151E" w14:textId="77777777" w:rsidR="00B60AC6" w:rsidRDefault="00B60AC6" w:rsidP="00B60AC6">
      <w:pPr>
        <w:pStyle w:val="MEMGERALCAPA"/>
        <w:rPr>
          <w:lang w:val="pt-BR"/>
        </w:rPr>
      </w:pPr>
    </w:p>
    <w:p w14:paraId="23F70667" w14:textId="77777777" w:rsidR="00B60AC6" w:rsidRDefault="00B60AC6" w:rsidP="00B60AC6">
      <w:pPr>
        <w:pStyle w:val="MEMGERALCAPA"/>
        <w:rPr>
          <w:lang w:val="pt-BR"/>
        </w:rPr>
      </w:pPr>
    </w:p>
    <w:p w14:paraId="56BD637A" w14:textId="77777777" w:rsidR="00B60AC6" w:rsidRDefault="00B60AC6" w:rsidP="00B60AC6">
      <w:pPr>
        <w:pStyle w:val="MEMGERALCAPA"/>
        <w:rPr>
          <w:lang w:val="pt-BR"/>
        </w:rPr>
      </w:pPr>
    </w:p>
    <w:p w14:paraId="3A9E12CB" w14:textId="77777777" w:rsidR="00B60AC6" w:rsidRDefault="00B60AC6" w:rsidP="00B60AC6">
      <w:pPr>
        <w:pStyle w:val="MEMGERALCAPA"/>
        <w:rPr>
          <w:lang w:val="pt-BR"/>
        </w:rPr>
      </w:pPr>
    </w:p>
    <w:p w14:paraId="5D43B68F" w14:textId="77777777" w:rsidR="00B60AC6" w:rsidRDefault="00B60AC6" w:rsidP="00B60AC6">
      <w:pPr>
        <w:pStyle w:val="MEMGERALCAPA"/>
        <w:rPr>
          <w:lang w:val="pt-BR"/>
        </w:rPr>
      </w:pPr>
    </w:p>
    <w:p w14:paraId="09BF6A5D" w14:textId="77777777" w:rsidR="00B60AC6" w:rsidRDefault="00B60AC6" w:rsidP="00B60AC6">
      <w:pPr>
        <w:pStyle w:val="MEMGERALCAPA"/>
        <w:rPr>
          <w:lang w:val="pt-BR"/>
        </w:rPr>
      </w:pPr>
    </w:p>
    <w:p w14:paraId="0F60202B" w14:textId="77777777" w:rsidR="00B60AC6" w:rsidRDefault="00B60AC6" w:rsidP="00B60AC6">
      <w:pPr>
        <w:pStyle w:val="MEMGERALCAPA"/>
        <w:rPr>
          <w:lang w:val="pt-BR"/>
        </w:rPr>
      </w:pPr>
    </w:p>
    <w:p w14:paraId="75BED5CE" w14:textId="77777777" w:rsidR="00B60AC6" w:rsidRDefault="00B60AC6" w:rsidP="00B60AC6">
      <w:pPr>
        <w:pStyle w:val="MEMGERALCAPA"/>
        <w:rPr>
          <w:lang w:val="pt-BR"/>
        </w:rPr>
      </w:pPr>
    </w:p>
    <w:p w14:paraId="7CCB1390" w14:textId="11B7F6CA" w:rsidR="00725714" w:rsidRDefault="00725714" w:rsidP="00725714">
      <w:pPr>
        <w:pStyle w:val="MEMGERALCAPA"/>
        <w:rPr>
          <w:sz w:val="40"/>
          <w:szCs w:val="40"/>
          <w:lang w:val="pt-BR"/>
        </w:rPr>
      </w:pPr>
      <w:r>
        <w:rPr>
          <w:sz w:val="40"/>
          <w:szCs w:val="40"/>
          <w:lang w:val="pt-BR"/>
        </w:rPr>
        <w:t>C</w:t>
      </w:r>
      <w:r w:rsidR="00925423">
        <w:rPr>
          <w:sz w:val="40"/>
          <w:szCs w:val="40"/>
          <w:lang w:val="pt-BR"/>
        </w:rPr>
        <w:t>EL</w:t>
      </w:r>
      <w:r w:rsidR="009E56F5">
        <w:rPr>
          <w:sz w:val="40"/>
          <w:szCs w:val="40"/>
          <w:lang w:val="pt-BR"/>
        </w:rPr>
        <w:t xml:space="preserve"> – </w:t>
      </w:r>
      <w:r w:rsidR="00925423">
        <w:rPr>
          <w:sz w:val="40"/>
          <w:szCs w:val="40"/>
          <w:lang w:val="pt-BR"/>
        </w:rPr>
        <w:t>Núcleo de Acessibilidade</w:t>
      </w:r>
      <w:r>
        <w:rPr>
          <w:sz w:val="40"/>
          <w:szCs w:val="40"/>
          <w:lang w:val="pt-BR"/>
        </w:rPr>
        <w:t xml:space="preserve"> </w:t>
      </w:r>
    </w:p>
    <w:p w14:paraId="15BA80C3" w14:textId="5574ACB4" w:rsidR="00725714" w:rsidRDefault="009E56F5" w:rsidP="00725714">
      <w:pPr>
        <w:pStyle w:val="MEMGERALCAPA"/>
        <w:rPr>
          <w:sz w:val="40"/>
          <w:szCs w:val="40"/>
          <w:lang w:val="pt-BR"/>
        </w:rPr>
      </w:pPr>
      <w:r>
        <w:rPr>
          <w:sz w:val="40"/>
          <w:szCs w:val="40"/>
          <w:lang w:val="pt-BR"/>
        </w:rPr>
        <w:t xml:space="preserve">(OS </w:t>
      </w:r>
      <w:r w:rsidR="00925423">
        <w:rPr>
          <w:sz w:val="40"/>
          <w:szCs w:val="40"/>
          <w:lang w:val="pt-BR"/>
        </w:rPr>
        <w:t>63</w:t>
      </w:r>
      <w:r w:rsidR="00725714">
        <w:rPr>
          <w:sz w:val="40"/>
          <w:szCs w:val="40"/>
          <w:lang w:val="pt-BR"/>
        </w:rPr>
        <w:t xml:space="preserve">) </w:t>
      </w:r>
    </w:p>
    <w:p w14:paraId="3A1E0032" w14:textId="77777777" w:rsidR="00B60AC6" w:rsidRDefault="00B60AC6" w:rsidP="00B60AC6">
      <w:pPr>
        <w:pStyle w:val="MEMGERALCAPA"/>
        <w:rPr>
          <w:sz w:val="40"/>
          <w:szCs w:val="40"/>
          <w:lang w:val="pt-BR"/>
        </w:rPr>
      </w:pPr>
    </w:p>
    <w:p w14:paraId="2BFA5A2D" w14:textId="77777777" w:rsidR="00B60AC6" w:rsidRDefault="00B60AC6" w:rsidP="00B60AC6">
      <w:pPr>
        <w:pStyle w:val="MEMGERALCAPA"/>
        <w:rPr>
          <w:sz w:val="40"/>
          <w:szCs w:val="40"/>
          <w:lang w:val="pt-BR"/>
        </w:rPr>
      </w:pPr>
    </w:p>
    <w:p w14:paraId="3E624C49" w14:textId="77777777" w:rsidR="00B60AC6" w:rsidRDefault="00B60AC6" w:rsidP="00B60AC6">
      <w:pPr>
        <w:pStyle w:val="MEMGERALCAPA"/>
        <w:rPr>
          <w:sz w:val="40"/>
          <w:szCs w:val="40"/>
          <w:lang w:val="pt-BR"/>
        </w:rPr>
      </w:pPr>
    </w:p>
    <w:p w14:paraId="5C15617D" w14:textId="77777777" w:rsidR="00B60AC6" w:rsidRDefault="00B60AC6" w:rsidP="00B60AC6">
      <w:pPr>
        <w:pStyle w:val="MEMGERALCAPA"/>
        <w:rPr>
          <w:sz w:val="40"/>
          <w:szCs w:val="40"/>
          <w:lang w:val="pt-BR"/>
        </w:rPr>
      </w:pPr>
    </w:p>
    <w:p w14:paraId="3B49D180" w14:textId="77777777" w:rsidR="00B60AC6" w:rsidRDefault="00B60AC6" w:rsidP="00B60AC6">
      <w:pPr>
        <w:pStyle w:val="MEMGERALCAPA"/>
        <w:rPr>
          <w:sz w:val="40"/>
          <w:szCs w:val="40"/>
          <w:lang w:val="pt-BR"/>
        </w:rPr>
      </w:pPr>
    </w:p>
    <w:p w14:paraId="19F6F438" w14:textId="77777777" w:rsidR="00B60AC6" w:rsidRDefault="00B60AC6" w:rsidP="00B60AC6">
      <w:pPr>
        <w:pStyle w:val="MEMGERALCAPA"/>
        <w:rPr>
          <w:sz w:val="40"/>
          <w:szCs w:val="40"/>
          <w:lang w:val="pt-BR"/>
        </w:rPr>
      </w:pPr>
    </w:p>
    <w:p w14:paraId="3203BE38" w14:textId="77777777" w:rsidR="00B60AC6" w:rsidRDefault="00B60AC6" w:rsidP="00B60AC6">
      <w:pPr>
        <w:pStyle w:val="MEMGERALCAPA"/>
        <w:rPr>
          <w:sz w:val="40"/>
          <w:szCs w:val="40"/>
          <w:lang w:val="pt-BR"/>
        </w:rPr>
      </w:pPr>
    </w:p>
    <w:p w14:paraId="54A534D2" w14:textId="77777777" w:rsidR="00B60AC6" w:rsidRDefault="00B60AC6" w:rsidP="00B60AC6">
      <w:pPr>
        <w:pStyle w:val="MEMGERALCAPA"/>
        <w:rPr>
          <w:sz w:val="40"/>
          <w:szCs w:val="40"/>
          <w:lang w:val="pt-BR"/>
        </w:rPr>
      </w:pPr>
    </w:p>
    <w:p w14:paraId="60E84B42" w14:textId="77777777" w:rsidR="00B60AC6" w:rsidRDefault="00B60AC6" w:rsidP="00B60AC6">
      <w:pPr>
        <w:pStyle w:val="MEMGERALCAPA"/>
        <w:rPr>
          <w:sz w:val="40"/>
          <w:szCs w:val="40"/>
          <w:lang w:val="pt-BR"/>
        </w:rPr>
      </w:pPr>
    </w:p>
    <w:p w14:paraId="4A9BFD31" w14:textId="77777777" w:rsidR="00B60AC6" w:rsidRPr="007003C9" w:rsidRDefault="00B60AC6" w:rsidP="00B60AC6">
      <w:pPr>
        <w:pStyle w:val="MEMGERALSUBCAPAS"/>
      </w:pPr>
      <w:bookmarkStart w:id="6" w:name="_Toc474412874"/>
      <w:bookmarkStart w:id="7" w:name="_Toc474416895"/>
      <w:bookmarkStart w:id="8" w:name="_Toc482709922"/>
      <w:bookmarkStart w:id="9" w:name="_Toc482710156"/>
      <w:bookmarkStart w:id="10" w:name="_Toc496108665"/>
      <w:bookmarkStart w:id="11" w:name="_Toc507490914"/>
      <w:bookmarkStart w:id="12" w:name="_Toc507584700"/>
      <w:r w:rsidRPr="007003C9">
        <w:t>MEMORIAL DESCRITIVO</w:t>
      </w:r>
      <w:bookmarkEnd w:id="6"/>
      <w:bookmarkEnd w:id="7"/>
      <w:bookmarkEnd w:id="8"/>
      <w:bookmarkEnd w:id="9"/>
      <w:bookmarkEnd w:id="10"/>
      <w:bookmarkEnd w:id="11"/>
      <w:bookmarkEnd w:id="12"/>
    </w:p>
    <w:p w14:paraId="5D4D0EF3" w14:textId="77777777" w:rsidR="00B60AC6" w:rsidRDefault="00B60AC6" w:rsidP="00B60AC6">
      <w:pPr>
        <w:pStyle w:val="MEMGERALSUBCAPAS"/>
      </w:pPr>
      <w:bookmarkStart w:id="13" w:name="_Toc311127605"/>
      <w:bookmarkStart w:id="14" w:name="_Toc474412875"/>
      <w:bookmarkStart w:id="15" w:name="_Toc474416896"/>
      <w:bookmarkStart w:id="16" w:name="_Toc482709923"/>
      <w:bookmarkStart w:id="17" w:name="_Toc482710157"/>
      <w:bookmarkStart w:id="18" w:name="_Toc496108666"/>
      <w:bookmarkStart w:id="19" w:name="_Toc507490915"/>
      <w:bookmarkStart w:id="20" w:name="_Toc507584701"/>
      <w:r w:rsidRPr="007003C9">
        <w:t>E CADERNO DE ENCARGOS</w:t>
      </w:r>
      <w:bookmarkEnd w:id="13"/>
      <w:bookmarkEnd w:id="14"/>
      <w:bookmarkEnd w:id="15"/>
      <w:bookmarkEnd w:id="16"/>
      <w:bookmarkEnd w:id="17"/>
      <w:bookmarkEnd w:id="18"/>
      <w:bookmarkEnd w:id="19"/>
      <w:bookmarkEnd w:id="20"/>
    </w:p>
    <w:p w14:paraId="70436B6C" w14:textId="77777777" w:rsidR="00B60AC6" w:rsidRDefault="00B60AC6" w:rsidP="00B60AC6">
      <w:pPr>
        <w:pStyle w:val="MEMGERALCAPA"/>
        <w:rPr>
          <w:sz w:val="40"/>
          <w:szCs w:val="40"/>
          <w:lang w:val="pt-BR"/>
        </w:rPr>
      </w:pPr>
      <w:bookmarkStart w:id="21" w:name="_Toc311127606"/>
      <w:r w:rsidRPr="005A5D68">
        <w:rPr>
          <w:lang w:val="pt-BR"/>
        </w:rPr>
        <w:t xml:space="preserve">DO PROJETO DE </w:t>
      </w:r>
      <w:bookmarkEnd w:id="21"/>
      <w:r w:rsidR="00F86795" w:rsidRPr="005A5D68">
        <w:rPr>
          <w:lang w:val="pt-BR"/>
        </w:rPr>
        <w:t>ESTRUTURA</w:t>
      </w:r>
    </w:p>
    <w:p w14:paraId="582878D5" w14:textId="77777777" w:rsidR="00013308" w:rsidRDefault="00B60AC6">
      <w:pPr>
        <w:rPr>
          <w:b/>
          <w:lang w:val="pt-BR"/>
        </w:rPr>
        <w:sectPr w:rsidR="00013308" w:rsidSect="009E56F5">
          <w:headerReference w:type="default" r:id="rId10"/>
          <w:footerReference w:type="default" r:id="rId11"/>
          <w:endnotePr>
            <w:numFmt w:val="decimal"/>
            <w:numStart w:val="0"/>
          </w:endnotePr>
          <w:pgSz w:w="11907" w:h="16839" w:code="9"/>
          <w:pgMar w:top="1418" w:right="1701" w:bottom="1418" w:left="1701" w:header="720" w:footer="720" w:gutter="0"/>
          <w:pgNumType w:start="0"/>
          <w:cols w:space="720"/>
          <w:titlePg/>
          <w:docGrid w:linePitch="326"/>
        </w:sectPr>
      </w:pPr>
      <w:r>
        <w:rPr>
          <w:b/>
          <w:lang w:val="pt-BR"/>
        </w:rPr>
        <w:br w:type="page"/>
      </w:r>
    </w:p>
    <w:p w14:paraId="574D964E" w14:textId="77777777" w:rsidR="00013308" w:rsidRDefault="00013308">
      <w:pPr>
        <w:rPr>
          <w:rFonts w:ascii="Century Gothic" w:hAnsi="Century Gothic"/>
          <w:b/>
          <w:sz w:val="20"/>
          <w:lang w:val="pt-BR"/>
        </w:rPr>
        <w:sectPr w:rsidR="00013308" w:rsidSect="009E56F5">
          <w:endnotePr>
            <w:numFmt w:val="decimal"/>
            <w:numStart w:val="0"/>
          </w:endnotePr>
          <w:pgSz w:w="11907" w:h="16839" w:code="9"/>
          <w:pgMar w:top="1418" w:right="1701" w:bottom="1418" w:left="1701" w:header="720" w:footer="720" w:gutter="0"/>
          <w:pgNumType w:start="0"/>
          <w:cols w:space="720"/>
          <w:titlePg/>
          <w:docGrid w:linePitch="326"/>
        </w:sectPr>
      </w:pPr>
    </w:p>
    <w:p w14:paraId="657D04B2" w14:textId="61FD8E6B" w:rsidR="00B60AC6" w:rsidRDefault="00B60AC6">
      <w:pPr>
        <w:rPr>
          <w:rFonts w:ascii="Century Gothic" w:hAnsi="Century Gothic"/>
          <w:b/>
          <w:sz w:val="20"/>
          <w:lang w:val="pt-BR"/>
        </w:rPr>
      </w:pPr>
    </w:p>
    <w:bookmarkEnd w:id="5" w:displacedByCustomXml="next"/>
    <w:bookmarkEnd w:id="4" w:displacedByCustomXml="next"/>
    <w:bookmarkEnd w:id="3" w:displacedByCustomXml="next"/>
    <w:bookmarkEnd w:id="2" w:displacedByCustomXml="next"/>
    <w:bookmarkEnd w:id="1" w:displacedByCustomXml="next"/>
    <w:bookmarkStart w:id="22" w:name="_Toc459106403" w:displacedByCustomXml="next"/>
    <w:sdt>
      <w:sdtPr>
        <w:rPr>
          <w:rFonts w:ascii="Times New Roman" w:hAnsi="Times New Roman"/>
          <w:b w:val="0"/>
          <w:bCs w:val="0"/>
          <w:sz w:val="24"/>
          <w:szCs w:val="24"/>
          <w:lang w:val="en-US" w:eastAsia="pt-BR"/>
        </w:rPr>
        <w:id w:val="270745"/>
        <w:docPartObj>
          <w:docPartGallery w:val="Table of Contents"/>
          <w:docPartUnique/>
        </w:docPartObj>
      </w:sdtPr>
      <w:sdtEndPr/>
      <w:sdtContent>
        <w:p w14:paraId="520B37AF" w14:textId="77777777" w:rsidR="004A29A3" w:rsidRDefault="00F86795" w:rsidP="005A5D68">
          <w:pPr>
            <w:pStyle w:val="CabealhodoSumrio"/>
            <w:spacing w:line="600" w:lineRule="auto"/>
            <w:rPr>
              <w:noProof/>
            </w:rPr>
          </w:pPr>
          <w:r w:rsidRPr="00B40DBF">
            <w:rPr>
              <w:rFonts w:ascii="Century Gothic" w:hAnsi="Century Gothic"/>
              <w:sz w:val="22"/>
              <w:szCs w:val="22"/>
            </w:rPr>
            <w:t>S</w:t>
          </w:r>
          <w:r>
            <w:rPr>
              <w:rFonts w:ascii="Century Gothic" w:hAnsi="Century Gothic"/>
              <w:sz w:val="22"/>
              <w:szCs w:val="22"/>
            </w:rPr>
            <w:t>UMÁRIO</w:t>
          </w:r>
          <w:r w:rsidRPr="00B40DBF">
            <w:rPr>
              <w:noProof/>
              <w:sz w:val="22"/>
              <w:szCs w:val="22"/>
            </w:rPr>
            <w:fldChar w:fldCharType="begin"/>
          </w:r>
          <w:r w:rsidRPr="00B40DBF">
            <w:rPr>
              <w:sz w:val="22"/>
              <w:szCs w:val="22"/>
            </w:rPr>
            <w:instrText xml:space="preserve"> TOC \o "1-3" \h \z \u </w:instrText>
          </w:r>
          <w:r w:rsidRPr="00B40DBF">
            <w:rPr>
              <w:noProof/>
              <w:sz w:val="22"/>
              <w:szCs w:val="22"/>
            </w:rPr>
            <w:fldChar w:fldCharType="separate"/>
          </w:r>
        </w:p>
        <w:p w14:paraId="1BC40FD2" w14:textId="77777777" w:rsidR="004A29A3" w:rsidRDefault="00A7609D">
          <w:pPr>
            <w:pStyle w:val="Sumrio1"/>
            <w:rPr>
              <w:rFonts w:asciiTheme="minorHAnsi" w:eastAsiaTheme="minorEastAsia" w:hAnsiTheme="minorHAnsi" w:cstheme="minorBidi"/>
              <w:b w:val="0"/>
              <w:sz w:val="22"/>
              <w:szCs w:val="22"/>
              <w:lang w:val="pt-BR"/>
            </w:rPr>
          </w:pPr>
          <w:hyperlink w:anchor="_Toc507584702" w:history="1">
            <w:r w:rsidR="004A29A3" w:rsidRPr="00D64F59">
              <w:rPr>
                <w:rStyle w:val="Hyperlink"/>
              </w:rPr>
              <w:t>1. OBJETIVOS</w:t>
            </w:r>
            <w:r w:rsidR="004A29A3">
              <w:rPr>
                <w:webHidden/>
              </w:rPr>
              <w:tab/>
            </w:r>
            <w:r w:rsidR="004A29A3">
              <w:rPr>
                <w:webHidden/>
              </w:rPr>
              <w:fldChar w:fldCharType="begin"/>
            </w:r>
            <w:r w:rsidR="004A29A3">
              <w:rPr>
                <w:webHidden/>
              </w:rPr>
              <w:instrText xml:space="preserve"> PAGEREF _Toc507584702 \h </w:instrText>
            </w:r>
            <w:r w:rsidR="004A29A3">
              <w:rPr>
                <w:webHidden/>
              </w:rPr>
            </w:r>
            <w:r w:rsidR="004A29A3">
              <w:rPr>
                <w:webHidden/>
              </w:rPr>
              <w:fldChar w:fldCharType="separate"/>
            </w:r>
            <w:r w:rsidR="004A29A3">
              <w:rPr>
                <w:webHidden/>
              </w:rPr>
              <w:t>1</w:t>
            </w:r>
            <w:r w:rsidR="004A29A3">
              <w:rPr>
                <w:webHidden/>
              </w:rPr>
              <w:fldChar w:fldCharType="end"/>
            </w:r>
          </w:hyperlink>
        </w:p>
        <w:p w14:paraId="4B9FACC7" w14:textId="77777777" w:rsidR="004A29A3" w:rsidRDefault="00A7609D">
          <w:pPr>
            <w:pStyle w:val="Sumrio1"/>
            <w:rPr>
              <w:rFonts w:asciiTheme="minorHAnsi" w:eastAsiaTheme="minorEastAsia" w:hAnsiTheme="minorHAnsi" w:cstheme="minorBidi"/>
              <w:b w:val="0"/>
              <w:sz w:val="22"/>
              <w:szCs w:val="22"/>
              <w:lang w:val="pt-BR"/>
            </w:rPr>
          </w:pPr>
          <w:hyperlink w:anchor="_Toc507584703" w:history="1">
            <w:r w:rsidR="004A29A3" w:rsidRPr="00D64F59">
              <w:rPr>
                <w:rStyle w:val="Hyperlink"/>
              </w:rPr>
              <w:t>2. INFRA ESTRUTURA</w:t>
            </w:r>
            <w:r w:rsidR="004A29A3">
              <w:rPr>
                <w:webHidden/>
              </w:rPr>
              <w:tab/>
            </w:r>
            <w:r w:rsidR="004A29A3">
              <w:rPr>
                <w:webHidden/>
              </w:rPr>
              <w:fldChar w:fldCharType="begin"/>
            </w:r>
            <w:r w:rsidR="004A29A3">
              <w:rPr>
                <w:webHidden/>
              </w:rPr>
              <w:instrText xml:space="preserve"> PAGEREF _Toc507584703 \h </w:instrText>
            </w:r>
            <w:r w:rsidR="004A29A3">
              <w:rPr>
                <w:webHidden/>
              </w:rPr>
            </w:r>
            <w:r w:rsidR="004A29A3">
              <w:rPr>
                <w:webHidden/>
              </w:rPr>
              <w:fldChar w:fldCharType="separate"/>
            </w:r>
            <w:r w:rsidR="004A29A3">
              <w:rPr>
                <w:webHidden/>
              </w:rPr>
              <w:t>2</w:t>
            </w:r>
            <w:r w:rsidR="004A29A3">
              <w:rPr>
                <w:webHidden/>
              </w:rPr>
              <w:fldChar w:fldCharType="end"/>
            </w:r>
          </w:hyperlink>
        </w:p>
        <w:p w14:paraId="47B42D14" w14:textId="77777777" w:rsidR="004A29A3" w:rsidRDefault="00A7609D">
          <w:pPr>
            <w:pStyle w:val="Sumrio1"/>
            <w:rPr>
              <w:rFonts w:asciiTheme="minorHAnsi" w:eastAsiaTheme="minorEastAsia" w:hAnsiTheme="minorHAnsi" w:cstheme="minorBidi"/>
              <w:b w:val="0"/>
              <w:sz w:val="22"/>
              <w:szCs w:val="22"/>
              <w:lang w:val="pt-BR"/>
            </w:rPr>
          </w:pPr>
          <w:hyperlink w:anchor="_Toc507584704" w:history="1">
            <w:r w:rsidR="004A29A3" w:rsidRPr="00D64F59">
              <w:rPr>
                <w:rStyle w:val="Hyperlink"/>
              </w:rPr>
              <w:t>3. ESTRUTURA – CONCRETO ARMADO</w:t>
            </w:r>
            <w:r w:rsidR="004A29A3">
              <w:rPr>
                <w:webHidden/>
              </w:rPr>
              <w:tab/>
            </w:r>
            <w:r w:rsidR="004A29A3">
              <w:rPr>
                <w:webHidden/>
              </w:rPr>
              <w:fldChar w:fldCharType="begin"/>
            </w:r>
            <w:r w:rsidR="004A29A3">
              <w:rPr>
                <w:webHidden/>
              </w:rPr>
              <w:instrText xml:space="preserve"> PAGEREF _Toc507584704 \h </w:instrText>
            </w:r>
            <w:r w:rsidR="004A29A3">
              <w:rPr>
                <w:webHidden/>
              </w:rPr>
            </w:r>
            <w:r w:rsidR="004A29A3">
              <w:rPr>
                <w:webHidden/>
              </w:rPr>
              <w:fldChar w:fldCharType="separate"/>
            </w:r>
            <w:r w:rsidR="004A29A3">
              <w:rPr>
                <w:webHidden/>
              </w:rPr>
              <w:t>3</w:t>
            </w:r>
            <w:r w:rsidR="004A29A3">
              <w:rPr>
                <w:webHidden/>
              </w:rPr>
              <w:fldChar w:fldCharType="end"/>
            </w:r>
          </w:hyperlink>
        </w:p>
        <w:p w14:paraId="6632297C" w14:textId="77777777" w:rsidR="004A29A3" w:rsidRDefault="00A7609D">
          <w:pPr>
            <w:pStyle w:val="Sumrio1"/>
            <w:rPr>
              <w:rFonts w:asciiTheme="minorHAnsi" w:eastAsiaTheme="minorEastAsia" w:hAnsiTheme="minorHAnsi" w:cstheme="minorBidi"/>
              <w:b w:val="0"/>
              <w:sz w:val="22"/>
              <w:szCs w:val="22"/>
              <w:lang w:val="pt-BR"/>
            </w:rPr>
          </w:pPr>
          <w:hyperlink w:anchor="_Toc507584705" w:history="1">
            <w:r w:rsidR="004A29A3" w:rsidRPr="00D64F59">
              <w:rPr>
                <w:rStyle w:val="Hyperlink"/>
              </w:rPr>
              <w:t>4. COBERTURA</w:t>
            </w:r>
            <w:r w:rsidR="004A29A3">
              <w:rPr>
                <w:webHidden/>
              </w:rPr>
              <w:tab/>
            </w:r>
            <w:r w:rsidR="004A29A3">
              <w:rPr>
                <w:webHidden/>
              </w:rPr>
              <w:fldChar w:fldCharType="begin"/>
            </w:r>
            <w:r w:rsidR="004A29A3">
              <w:rPr>
                <w:webHidden/>
              </w:rPr>
              <w:instrText xml:space="preserve"> PAGEREF _Toc507584705 \h </w:instrText>
            </w:r>
            <w:r w:rsidR="004A29A3">
              <w:rPr>
                <w:webHidden/>
              </w:rPr>
            </w:r>
            <w:r w:rsidR="004A29A3">
              <w:rPr>
                <w:webHidden/>
              </w:rPr>
              <w:fldChar w:fldCharType="separate"/>
            </w:r>
            <w:r w:rsidR="004A29A3">
              <w:rPr>
                <w:webHidden/>
              </w:rPr>
              <w:t>6</w:t>
            </w:r>
            <w:r w:rsidR="004A29A3">
              <w:rPr>
                <w:webHidden/>
              </w:rPr>
              <w:fldChar w:fldCharType="end"/>
            </w:r>
          </w:hyperlink>
        </w:p>
        <w:p w14:paraId="2D6E765B" w14:textId="77777777" w:rsidR="004A29A3" w:rsidRDefault="00A7609D">
          <w:pPr>
            <w:pStyle w:val="Sumrio1"/>
            <w:rPr>
              <w:rFonts w:asciiTheme="minorHAnsi" w:eastAsiaTheme="minorEastAsia" w:hAnsiTheme="minorHAnsi" w:cstheme="minorBidi"/>
              <w:b w:val="0"/>
              <w:sz w:val="22"/>
              <w:szCs w:val="22"/>
              <w:lang w:val="pt-BR"/>
            </w:rPr>
          </w:pPr>
          <w:hyperlink w:anchor="_Toc507584706" w:history="1">
            <w:r w:rsidR="004A29A3" w:rsidRPr="00D64F59">
              <w:rPr>
                <w:rStyle w:val="Hyperlink"/>
              </w:rPr>
              <w:t>5. MEMORIAL DE CÁLCULO</w:t>
            </w:r>
            <w:r w:rsidR="004A29A3">
              <w:rPr>
                <w:webHidden/>
              </w:rPr>
              <w:tab/>
            </w:r>
            <w:r w:rsidR="004A29A3">
              <w:rPr>
                <w:webHidden/>
              </w:rPr>
              <w:fldChar w:fldCharType="begin"/>
            </w:r>
            <w:r w:rsidR="004A29A3">
              <w:rPr>
                <w:webHidden/>
              </w:rPr>
              <w:instrText xml:space="preserve"> PAGEREF _Toc507584706 \h </w:instrText>
            </w:r>
            <w:r w:rsidR="004A29A3">
              <w:rPr>
                <w:webHidden/>
              </w:rPr>
            </w:r>
            <w:r w:rsidR="004A29A3">
              <w:rPr>
                <w:webHidden/>
              </w:rPr>
              <w:fldChar w:fldCharType="separate"/>
            </w:r>
            <w:r w:rsidR="004A29A3">
              <w:rPr>
                <w:webHidden/>
              </w:rPr>
              <w:t>8</w:t>
            </w:r>
            <w:r w:rsidR="004A29A3">
              <w:rPr>
                <w:webHidden/>
              </w:rPr>
              <w:fldChar w:fldCharType="end"/>
            </w:r>
          </w:hyperlink>
        </w:p>
        <w:p w14:paraId="01BF41A7" w14:textId="77777777" w:rsidR="004A29A3" w:rsidRDefault="00A7609D">
          <w:pPr>
            <w:pStyle w:val="Sumrio1"/>
            <w:rPr>
              <w:rFonts w:asciiTheme="minorHAnsi" w:eastAsiaTheme="minorEastAsia" w:hAnsiTheme="minorHAnsi" w:cstheme="minorBidi"/>
              <w:b w:val="0"/>
              <w:sz w:val="22"/>
              <w:szCs w:val="22"/>
              <w:lang w:val="pt-BR"/>
            </w:rPr>
          </w:pPr>
          <w:hyperlink w:anchor="_Toc507584707" w:history="1">
            <w:r w:rsidR="004A29A3" w:rsidRPr="00D64F59">
              <w:rPr>
                <w:rStyle w:val="Hyperlink"/>
              </w:rPr>
              <w:t>6. MATERIAIS UTILIZADOS</w:t>
            </w:r>
            <w:r w:rsidR="004A29A3">
              <w:rPr>
                <w:webHidden/>
              </w:rPr>
              <w:tab/>
            </w:r>
            <w:r w:rsidR="004A29A3">
              <w:rPr>
                <w:webHidden/>
              </w:rPr>
              <w:fldChar w:fldCharType="begin"/>
            </w:r>
            <w:r w:rsidR="004A29A3">
              <w:rPr>
                <w:webHidden/>
              </w:rPr>
              <w:instrText xml:space="preserve"> PAGEREF _Toc507584707 \h </w:instrText>
            </w:r>
            <w:r w:rsidR="004A29A3">
              <w:rPr>
                <w:webHidden/>
              </w:rPr>
            </w:r>
            <w:r w:rsidR="004A29A3">
              <w:rPr>
                <w:webHidden/>
              </w:rPr>
              <w:fldChar w:fldCharType="separate"/>
            </w:r>
            <w:r w:rsidR="004A29A3">
              <w:rPr>
                <w:webHidden/>
              </w:rPr>
              <w:t>12</w:t>
            </w:r>
            <w:r w:rsidR="004A29A3">
              <w:rPr>
                <w:webHidden/>
              </w:rPr>
              <w:fldChar w:fldCharType="end"/>
            </w:r>
          </w:hyperlink>
        </w:p>
        <w:p w14:paraId="08D88A85" w14:textId="7DAE94D3" w:rsidR="00F86795" w:rsidRDefault="00F86795" w:rsidP="00F86795">
          <w:pPr>
            <w:spacing w:line="600" w:lineRule="auto"/>
            <w:rPr>
              <w:lang w:val="pt-BR"/>
            </w:rPr>
          </w:pPr>
          <w:r w:rsidRPr="00B40DBF">
            <w:rPr>
              <w:rFonts w:ascii="Century Gothic" w:hAnsi="Century Gothic"/>
              <w:sz w:val="22"/>
              <w:szCs w:val="22"/>
              <w:lang w:val="pt-BR"/>
            </w:rPr>
            <w:fldChar w:fldCharType="end"/>
          </w:r>
        </w:p>
      </w:sdtContent>
    </w:sdt>
    <w:p w14:paraId="734D7075" w14:textId="77777777" w:rsidR="00013308" w:rsidRDefault="00013308" w:rsidP="005A5D68">
      <w:pPr>
        <w:pStyle w:val="MEMESTTIT3"/>
        <w:numPr>
          <w:ilvl w:val="0"/>
          <w:numId w:val="0"/>
        </w:numPr>
        <w:spacing w:line="600" w:lineRule="auto"/>
        <w:ind w:left="709"/>
        <w:rPr>
          <w:highlight w:val="yellow"/>
        </w:rPr>
        <w:sectPr w:rsidR="00013308" w:rsidSect="009E56F5">
          <w:headerReference w:type="first" r:id="rId12"/>
          <w:endnotePr>
            <w:numFmt w:val="decimal"/>
            <w:numStart w:val="0"/>
          </w:endnotePr>
          <w:pgSz w:w="11907" w:h="16839" w:code="9"/>
          <w:pgMar w:top="1418" w:right="1701" w:bottom="1418" w:left="1701" w:header="720" w:footer="720" w:gutter="0"/>
          <w:pgNumType w:start="0"/>
          <w:cols w:space="720"/>
          <w:titlePg/>
          <w:docGrid w:linePitch="326"/>
        </w:sectPr>
      </w:pPr>
    </w:p>
    <w:p w14:paraId="7646BB8C" w14:textId="3326D1DA" w:rsidR="00F86795" w:rsidRDefault="00F86795" w:rsidP="005A5D68">
      <w:pPr>
        <w:pStyle w:val="MEMESTTIT3"/>
        <w:numPr>
          <w:ilvl w:val="0"/>
          <w:numId w:val="0"/>
        </w:numPr>
        <w:spacing w:line="600" w:lineRule="auto"/>
        <w:ind w:left="709"/>
        <w:rPr>
          <w:highlight w:val="yellow"/>
        </w:rPr>
        <w:sectPr w:rsidR="00F86795" w:rsidSect="009E56F5">
          <w:endnotePr>
            <w:numFmt w:val="decimal"/>
            <w:numStart w:val="0"/>
          </w:endnotePr>
          <w:pgSz w:w="11907" w:h="16839" w:code="9"/>
          <w:pgMar w:top="1418" w:right="1701" w:bottom="1418" w:left="1701" w:header="720" w:footer="720" w:gutter="0"/>
          <w:pgNumType w:start="0"/>
          <w:cols w:space="720"/>
          <w:titlePg/>
          <w:docGrid w:linePitch="326"/>
        </w:sectPr>
      </w:pPr>
    </w:p>
    <w:p w14:paraId="1295E2A6" w14:textId="03D1F103" w:rsidR="00F86795" w:rsidRPr="00C319E6" w:rsidRDefault="00F86795" w:rsidP="00F86795">
      <w:pPr>
        <w:pStyle w:val="MEMESTTIT2"/>
        <w:numPr>
          <w:ilvl w:val="1"/>
          <w:numId w:val="23"/>
        </w:numPr>
      </w:pPr>
      <w:bookmarkStart w:id="23" w:name="_Toc320792174"/>
      <w:bookmarkStart w:id="24" w:name="_Toc355764204"/>
      <w:bookmarkStart w:id="25" w:name="_Toc507584702"/>
      <w:r w:rsidRPr="00C319E6">
        <w:lastRenderedPageBreak/>
        <w:t>OBJETIVOS</w:t>
      </w:r>
      <w:bookmarkEnd w:id="23"/>
      <w:bookmarkEnd w:id="24"/>
      <w:bookmarkEnd w:id="25"/>
    </w:p>
    <w:p w14:paraId="1B24A64A" w14:textId="77777777" w:rsidR="00F86795" w:rsidRDefault="00F86795" w:rsidP="00F86795">
      <w:pPr>
        <w:pStyle w:val="PargrafodaLista"/>
        <w:numPr>
          <w:ilvl w:val="0"/>
          <w:numId w:val="16"/>
        </w:numPr>
        <w:autoSpaceDE w:val="0"/>
        <w:autoSpaceDN w:val="0"/>
        <w:adjustRightInd w:val="0"/>
        <w:rPr>
          <w:rFonts w:ascii="Century Gothic" w:hAnsi="Century Gothic"/>
          <w:sz w:val="20"/>
          <w:lang w:val="pt-BR"/>
        </w:rPr>
      </w:pPr>
    </w:p>
    <w:p w14:paraId="680C3042" w14:textId="6447C142" w:rsidR="00F86795" w:rsidRPr="00920111" w:rsidRDefault="00F86795" w:rsidP="00725714">
      <w:pPr>
        <w:pStyle w:val="PargrafodaLista"/>
        <w:autoSpaceDE w:val="0"/>
        <w:autoSpaceDN w:val="0"/>
        <w:adjustRightInd w:val="0"/>
        <w:ind w:left="0"/>
        <w:jc w:val="both"/>
        <w:rPr>
          <w:rFonts w:ascii="Century Gothic" w:hAnsi="Century Gothic"/>
          <w:sz w:val="20"/>
          <w:lang w:val="pt-BR"/>
        </w:rPr>
      </w:pPr>
      <w:r w:rsidRPr="00920111">
        <w:rPr>
          <w:rFonts w:ascii="Century Gothic" w:hAnsi="Century Gothic"/>
          <w:sz w:val="20"/>
          <w:lang w:val="pt-BR"/>
        </w:rPr>
        <w:t xml:space="preserve">O presente memorial refere-se ao dimensionamento estrutural e especificações das </w:t>
      </w:r>
      <w:r w:rsidRPr="00E20C58">
        <w:rPr>
          <w:rFonts w:ascii="Century Gothic" w:hAnsi="Century Gothic"/>
          <w:sz w:val="20"/>
          <w:lang w:val="pt-BR"/>
        </w:rPr>
        <w:t xml:space="preserve">estruturas em concreto armado e cobertura metálica para a edificação </w:t>
      </w:r>
      <w:r w:rsidR="00725714" w:rsidRPr="00725714">
        <w:rPr>
          <w:rFonts w:ascii="Century Gothic" w:hAnsi="Century Gothic"/>
          <w:sz w:val="20"/>
          <w:lang w:val="pt-BR"/>
        </w:rPr>
        <w:t>denominada C</w:t>
      </w:r>
      <w:r w:rsidR="00925423">
        <w:rPr>
          <w:rFonts w:ascii="Century Gothic" w:hAnsi="Century Gothic"/>
          <w:sz w:val="20"/>
          <w:lang w:val="pt-BR"/>
        </w:rPr>
        <w:t xml:space="preserve">EL – Núcleo de Acessibilidade </w:t>
      </w:r>
      <w:r w:rsidR="00B3204B">
        <w:rPr>
          <w:rFonts w:ascii="Century Gothic" w:hAnsi="Century Gothic"/>
          <w:sz w:val="20"/>
          <w:lang w:val="pt-BR"/>
        </w:rPr>
        <w:t>–</w:t>
      </w:r>
      <w:r w:rsidR="00725714" w:rsidRPr="00725714">
        <w:rPr>
          <w:rFonts w:ascii="Century Gothic" w:hAnsi="Century Gothic"/>
          <w:sz w:val="20"/>
          <w:lang w:val="pt-BR"/>
        </w:rPr>
        <w:t xml:space="preserve"> </w:t>
      </w:r>
      <w:r w:rsidR="007A11AF" w:rsidRPr="007A11AF">
        <w:rPr>
          <w:rFonts w:ascii="Century Gothic" w:hAnsi="Century Gothic"/>
          <w:sz w:val="20"/>
          <w:lang w:val="pt-BR"/>
        </w:rPr>
        <w:t>localizado à Rua Cora Coralina, CEP: 13083-896, Cidade Universitária Zeferino Vaz – UNICAMP, Barão Geraldo - Campinas, SP</w:t>
      </w:r>
      <w:r w:rsidRPr="00E20C58">
        <w:rPr>
          <w:rFonts w:ascii="Century Gothic" w:hAnsi="Century Gothic"/>
          <w:sz w:val="20"/>
          <w:lang w:val="pt-BR"/>
        </w:rPr>
        <w:t>, e que deverão obedecer ao memorial descritivo do projeto estrutural e do projeto arquitetônico.</w:t>
      </w:r>
    </w:p>
    <w:p w14:paraId="36A449D7" w14:textId="77777777" w:rsidR="00F86795" w:rsidRPr="00A14427" w:rsidRDefault="00F86795" w:rsidP="00F86795">
      <w:pPr>
        <w:pStyle w:val="MEMGERALCAPA"/>
        <w:jc w:val="both"/>
        <w:rPr>
          <w:b w:val="0"/>
          <w:bCs w:val="0"/>
          <w:kern w:val="0"/>
          <w:sz w:val="20"/>
          <w:szCs w:val="24"/>
          <w:lang w:val="pt-BR"/>
        </w:rPr>
      </w:pPr>
    </w:p>
    <w:p w14:paraId="57B18C3B" w14:textId="77777777" w:rsidR="00F86795" w:rsidRDefault="00F86795" w:rsidP="00F86795">
      <w:pPr>
        <w:pStyle w:val="MEMTEXTO"/>
        <w:rPr>
          <w:lang w:val="pt-BR"/>
        </w:rPr>
      </w:pPr>
      <w:r w:rsidRPr="00C319E6">
        <w:rPr>
          <w:lang w:val="pt-BR"/>
        </w:rPr>
        <w:t>Foi considerado que o edifício</w:t>
      </w:r>
      <w:r>
        <w:rPr>
          <w:lang w:val="pt-BR"/>
        </w:rPr>
        <w:t xml:space="preserve"> será</w:t>
      </w:r>
      <w:r w:rsidRPr="00C319E6">
        <w:rPr>
          <w:lang w:val="pt-BR"/>
        </w:rPr>
        <w:t xml:space="preserve"> construído em ambiente com classe de agressividade ambiental II, e o dimensionamento atende aos critérios das Normas Técnicas da ABNT, destacando-se:</w:t>
      </w:r>
    </w:p>
    <w:p w14:paraId="4C3C5B43" w14:textId="77777777" w:rsidR="005D653B" w:rsidRPr="00C319E6" w:rsidRDefault="005D653B" w:rsidP="00F86795">
      <w:pPr>
        <w:pStyle w:val="MEMTEXTO"/>
        <w:rPr>
          <w:lang w:val="pt-BR"/>
        </w:rPr>
      </w:pPr>
    </w:p>
    <w:p w14:paraId="4E5356C0" w14:textId="77777777" w:rsidR="005D653B" w:rsidRDefault="005D653B" w:rsidP="005D653B">
      <w:pPr>
        <w:pStyle w:val="MEMTEXTORECUADOMARCADOR"/>
        <w:numPr>
          <w:ilvl w:val="0"/>
          <w:numId w:val="29"/>
        </w:numPr>
        <w:rPr>
          <w:lang w:val="pt-BR"/>
        </w:rPr>
      </w:pPr>
      <w:r>
        <w:rPr>
          <w:lang w:val="pt-BR"/>
        </w:rPr>
        <w:t>NBR-5738:2015 – Concreto – Procedimento para moldagem de cura de corpos de prova</w:t>
      </w:r>
    </w:p>
    <w:p w14:paraId="6E33D605" w14:textId="2FDC855C" w:rsidR="005D653B" w:rsidRPr="008624A3" w:rsidRDefault="005D653B" w:rsidP="005D653B">
      <w:pPr>
        <w:pStyle w:val="MEMTEXTORECUADOMARCADOR"/>
        <w:numPr>
          <w:ilvl w:val="0"/>
          <w:numId w:val="29"/>
        </w:numPr>
        <w:rPr>
          <w:lang w:val="pt-BR"/>
        </w:rPr>
      </w:pPr>
      <w:r>
        <w:rPr>
          <w:lang w:val="pt-BR"/>
        </w:rPr>
        <w:t xml:space="preserve">NBR-5739:2007 – Concreto – Ensaio de compressão de corpos de prova cilíndricos </w:t>
      </w:r>
    </w:p>
    <w:p w14:paraId="55A66897" w14:textId="39F4F0F7" w:rsidR="005D653B" w:rsidRPr="004D6836" w:rsidRDefault="005D653B" w:rsidP="005D653B">
      <w:pPr>
        <w:pStyle w:val="MEMTEXTORECUADOMARCADOR"/>
        <w:numPr>
          <w:ilvl w:val="0"/>
          <w:numId w:val="29"/>
        </w:numPr>
        <w:rPr>
          <w:lang w:val="pt-BR"/>
        </w:rPr>
      </w:pPr>
      <w:r w:rsidRPr="004D6836">
        <w:rPr>
          <w:lang w:val="pt-BR"/>
        </w:rPr>
        <w:t>NBR-6118</w:t>
      </w:r>
      <w:r>
        <w:rPr>
          <w:lang w:val="pt-BR"/>
        </w:rPr>
        <w:t>:2014</w:t>
      </w:r>
      <w:r w:rsidRPr="004D6836">
        <w:rPr>
          <w:lang w:val="pt-BR"/>
        </w:rPr>
        <w:t xml:space="preserve"> – Projeto e execução de obras de concreto armado</w:t>
      </w:r>
    </w:p>
    <w:p w14:paraId="6C073C8C" w14:textId="3773B285" w:rsidR="005D653B" w:rsidRPr="004D6836" w:rsidRDefault="005D653B" w:rsidP="005D653B">
      <w:pPr>
        <w:pStyle w:val="MEMTEXTORECUADOMARCADOR"/>
        <w:numPr>
          <w:ilvl w:val="0"/>
          <w:numId w:val="29"/>
        </w:numPr>
        <w:rPr>
          <w:lang w:val="pt-BR"/>
        </w:rPr>
      </w:pPr>
      <w:r w:rsidRPr="004D6836">
        <w:rPr>
          <w:lang w:val="pt-BR"/>
        </w:rPr>
        <w:t>NBR-6120</w:t>
      </w:r>
      <w:r>
        <w:rPr>
          <w:lang w:val="pt-BR"/>
        </w:rPr>
        <w:t>:1980</w:t>
      </w:r>
      <w:r w:rsidRPr="004D6836">
        <w:rPr>
          <w:lang w:val="pt-BR"/>
        </w:rPr>
        <w:t xml:space="preserve"> – Cargas para o cálculo de estruturas de edificações</w:t>
      </w:r>
    </w:p>
    <w:p w14:paraId="6CAAC2F0" w14:textId="6C947BE5" w:rsidR="005D653B" w:rsidRPr="004D6836" w:rsidRDefault="005D653B" w:rsidP="005D653B">
      <w:pPr>
        <w:pStyle w:val="MEMTEXTORECUADOMARCADOR"/>
        <w:numPr>
          <w:ilvl w:val="0"/>
          <w:numId w:val="29"/>
        </w:numPr>
        <w:rPr>
          <w:lang w:val="pt-BR"/>
        </w:rPr>
      </w:pPr>
      <w:r w:rsidRPr="004D6836">
        <w:rPr>
          <w:lang w:val="pt-BR"/>
        </w:rPr>
        <w:t>NBR-6122</w:t>
      </w:r>
      <w:r>
        <w:rPr>
          <w:lang w:val="pt-BR"/>
        </w:rPr>
        <w:t>:2010</w:t>
      </w:r>
      <w:r w:rsidRPr="004D6836">
        <w:rPr>
          <w:lang w:val="pt-BR"/>
        </w:rPr>
        <w:t xml:space="preserve"> – Projeto e execução de fundações</w:t>
      </w:r>
    </w:p>
    <w:p w14:paraId="6E056998" w14:textId="1761E965" w:rsidR="005D653B" w:rsidRPr="004D6836" w:rsidRDefault="005D653B" w:rsidP="005D653B">
      <w:pPr>
        <w:pStyle w:val="MEMTEXTORECUADOMARCADOR"/>
        <w:numPr>
          <w:ilvl w:val="0"/>
          <w:numId w:val="29"/>
        </w:numPr>
        <w:rPr>
          <w:lang w:val="pt-BR"/>
        </w:rPr>
      </w:pPr>
      <w:r w:rsidRPr="004D6836">
        <w:rPr>
          <w:lang w:val="pt-BR"/>
        </w:rPr>
        <w:t>NBR-6123</w:t>
      </w:r>
      <w:r>
        <w:rPr>
          <w:lang w:val="pt-BR"/>
        </w:rPr>
        <w:t>:1988</w:t>
      </w:r>
      <w:r w:rsidRPr="004D6836">
        <w:rPr>
          <w:lang w:val="pt-BR"/>
        </w:rPr>
        <w:t xml:space="preserve"> – Forças devidas ao vento em edificações</w:t>
      </w:r>
    </w:p>
    <w:p w14:paraId="60B0E886" w14:textId="22437C12" w:rsidR="005D653B" w:rsidRPr="004D6836" w:rsidRDefault="005D653B" w:rsidP="005D653B">
      <w:pPr>
        <w:pStyle w:val="MEMTEXTORECUADOMARCADOR"/>
        <w:numPr>
          <w:ilvl w:val="0"/>
          <w:numId w:val="29"/>
        </w:numPr>
        <w:rPr>
          <w:lang w:val="pt-BR"/>
        </w:rPr>
      </w:pPr>
      <w:r w:rsidRPr="004D6836">
        <w:rPr>
          <w:lang w:val="pt-BR"/>
        </w:rPr>
        <w:t>NBR-6136</w:t>
      </w:r>
      <w:r>
        <w:rPr>
          <w:lang w:val="pt-BR"/>
        </w:rPr>
        <w:t>:2016</w:t>
      </w:r>
      <w:r w:rsidRPr="004D6836">
        <w:rPr>
          <w:lang w:val="pt-BR"/>
        </w:rPr>
        <w:t xml:space="preserve"> – Blocos vazados de concreto simples para alvenaria</w:t>
      </w:r>
      <w:r>
        <w:rPr>
          <w:lang w:val="pt-BR"/>
        </w:rPr>
        <w:t xml:space="preserve"> - Requisitos</w:t>
      </w:r>
    </w:p>
    <w:p w14:paraId="7DD543B4" w14:textId="11FB70BF" w:rsidR="005D653B" w:rsidRPr="004D6836" w:rsidRDefault="005D653B" w:rsidP="005D653B">
      <w:pPr>
        <w:pStyle w:val="MEMTEXTORECUADOMARCADOR"/>
        <w:numPr>
          <w:ilvl w:val="0"/>
          <w:numId w:val="29"/>
        </w:numPr>
        <w:rPr>
          <w:lang w:val="pt-BR"/>
        </w:rPr>
      </w:pPr>
      <w:r>
        <w:rPr>
          <w:lang w:val="pt-BR"/>
        </w:rPr>
        <w:t>NBR-7212:2012 – Execução de c</w:t>
      </w:r>
      <w:r w:rsidRPr="004D6836">
        <w:rPr>
          <w:lang w:val="pt-BR"/>
        </w:rPr>
        <w:t>oncreto dosado em central - Procedimento</w:t>
      </w:r>
    </w:p>
    <w:p w14:paraId="79934739" w14:textId="7620F752" w:rsidR="005D653B" w:rsidRPr="004D6836" w:rsidRDefault="005D653B" w:rsidP="005D653B">
      <w:pPr>
        <w:pStyle w:val="MEMTEXTORECUADOMARCADOR"/>
        <w:numPr>
          <w:ilvl w:val="0"/>
          <w:numId w:val="29"/>
        </w:numPr>
        <w:rPr>
          <w:lang w:val="pt-BR"/>
        </w:rPr>
      </w:pPr>
      <w:r w:rsidRPr="004D6836">
        <w:rPr>
          <w:lang w:val="pt-BR"/>
        </w:rPr>
        <w:t>NBR-7480</w:t>
      </w:r>
      <w:r>
        <w:rPr>
          <w:lang w:val="pt-BR"/>
        </w:rPr>
        <w:t>:2007</w:t>
      </w:r>
      <w:r w:rsidRPr="004D6836">
        <w:rPr>
          <w:lang w:val="pt-BR"/>
        </w:rPr>
        <w:t xml:space="preserve"> – Aço destinado a armaduras para estruturas de concreto armado </w:t>
      </w:r>
      <w:r>
        <w:rPr>
          <w:lang w:val="pt-BR"/>
        </w:rPr>
        <w:t>–</w:t>
      </w:r>
      <w:r w:rsidRPr="004D6836">
        <w:rPr>
          <w:lang w:val="pt-BR"/>
        </w:rPr>
        <w:t xml:space="preserve"> Especificação</w:t>
      </w:r>
    </w:p>
    <w:p w14:paraId="22205935" w14:textId="69BCFDDF" w:rsidR="005D653B" w:rsidRPr="004D6836" w:rsidRDefault="005D653B" w:rsidP="005D653B">
      <w:pPr>
        <w:pStyle w:val="MEMTEXTORECUADOMARCADOR"/>
        <w:numPr>
          <w:ilvl w:val="0"/>
          <w:numId w:val="29"/>
        </w:numPr>
        <w:rPr>
          <w:lang w:val="pt-BR"/>
        </w:rPr>
      </w:pPr>
      <w:r w:rsidRPr="004D6836">
        <w:rPr>
          <w:lang w:val="pt-BR"/>
        </w:rPr>
        <w:t>NBR-8681</w:t>
      </w:r>
      <w:r>
        <w:rPr>
          <w:lang w:val="pt-BR"/>
        </w:rPr>
        <w:t>:2003</w:t>
      </w:r>
      <w:r w:rsidRPr="004D6836">
        <w:rPr>
          <w:lang w:val="pt-BR"/>
        </w:rPr>
        <w:t xml:space="preserve"> – </w:t>
      </w:r>
      <w:r>
        <w:rPr>
          <w:lang w:val="pt-BR"/>
        </w:rPr>
        <w:t>Ações e segurança nas estruturas</w:t>
      </w:r>
      <w:r w:rsidRPr="004D6836">
        <w:rPr>
          <w:lang w:val="pt-BR"/>
        </w:rPr>
        <w:t xml:space="preserve"> – Procedimento</w:t>
      </w:r>
    </w:p>
    <w:p w14:paraId="4E0B17B3" w14:textId="1264423C" w:rsidR="005D653B" w:rsidRPr="004D6836" w:rsidRDefault="005D653B" w:rsidP="005D653B">
      <w:pPr>
        <w:pStyle w:val="MEMTEXTORECUADOMARCADOR"/>
        <w:numPr>
          <w:ilvl w:val="0"/>
          <w:numId w:val="29"/>
        </w:numPr>
        <w:rPr>
          <w:lang w:val="pt-BR"/>
        </w:rPr>
      </w:pPr>
      <w:r w:rsidRPr="004D6836">
        <w:rPr>
          <w:lang w:val="pt-BR"/>
        </w:rPr>
        <w:t>NBR-8800</w:t>
      </w:r>
      <w:r>
        <w:rPr>
          <w:lang w:val="pt-BR"/>
        </w:rPr>
        <w:t>:2008</w:t>
      </w:r>
      <w:r w:rsidRPr="004D6836">
        <w:rPr>
          <w:lang w:val="pt-BR"/>
        </w:rPr>
        <w:t xml:space="preserve"> – Projeto </w:t>
      </w:r>
      <w:r>
        <w:rPr>
          <w:lang w:val="pt-BR"/>
        </w:rPr>
        <w:t>de estruturas de aço e de estruturas mistas de aço e concreto de edifícios</w:t>
      </w:r>
    </w:p>
    <w:p w14:paraId="1A9918E1" w14:textId="2B4DB2B1" w:rsidR="005D653B" w:rsidRPr="004D6836" w:rsidRDefault="005D653B" w:rsidP="005D653B">
      <w:pPr>
        <w:pStyle w:val="MEMTEXTORECUADOMARCADOR"/>
        <w:numPr>
          <w:ilvl w:val="0"/>
          <w:numId w:val="29"/>
        </w:numPr>
        <w:rPr>
          <w:lang w:val="pt-BR"/>
        </w:rPr>
      </w:pPr>
      <w:r w:rsidRPr="004D6836">
        <w:rPr>
          <w:lang w:val="pt-BR"/>
        </w:rPr>
        <w:t>NBR-12655</w:t>
      </w:r>
      <w:r>
        <w:rPr>
          <w:lang w:val="pt-BR"/>
        </w:rPr>
        <w:t>:2015</w:t>
      </w:r>
      <w:r w:rsidRPr="004D6836">
        <w:rPr>
          <w:lang w:val="pt-BR"/>
        </w:rPr>
        <w:t xml:space="preserve"> – Concreto</w:t>
      </w:r>
      <w:r>
        <w:rPr>
          <w:lang w:val="pt-BR"/>
        </w:rPr>
        <w:t xml:space="preserve"> de cimento Portland</w:t>
      </w:r>
      <w:r w:rsidRPr="004D6836">
        <w:rPr>
          <w:lang w:val="pt-BR"/>
        </w:rPr>
        <w:t xml:space="preserve"> – Preparo, controle</w:t>
      </w:r>
      <w:r>
        <w:rPr>
          <w:lang w:val="pt-BR"/>
        </w:rPr>
        <w:t>,</w:t>
      </w:r>
      <w:r w:rsidRPr="004D6836">
        <w:rPr>
          <w:lang w:val="pt-BR"/>
        </w:rPr>
        <w:t xml:space="preserve"> recebimento</w:t>
      </w:r>
      <w:r>
        <w:rPr>
          <w:lang w:val="pt-BR"/>
        </w:rPr>
        <w:t xml:space="preserve"> e aceitação - Procedimento</w:t>
      </w:r>
    </w:p>
    <w:p w14:paraId="7E5C23F6" w14:textId="5ECD014C" w:rsidR="005D653B" w:rsidRPr="004D6836" w:rsidRDefault="005D653B" w:rsidP="005D653B">
      <w:pPr>
        <w:pStyle w:val="MEMTEXTORECUADOMARCADOR"/>
        <w:numPr>
          <w:ilvl w:val="0"/>
          <w:numId w:val="29"/>
        </w:numPr>
        <w:rPr>
          <w:lang w:val="pt-BR"/>
        </w:rPr>
      </w:pPr>
      <w:r w:rsidRPr="004D6836">
        <w:rPr>
          <w:lang w:val="pt-BR"/>
        </w:rPr>
        <w:t>NBR-14931</w:t>
      </w:r>
      <w:r>
        <w:rPr>
          <w:lang w:val="pt-BR"/>
        </w:rPr>
        <w:t>:2004</w:t>
      </w:r>
      <w:r w:rsidRPr="004D6836">
        <w:rPr>
          <w:lang w:val="pt-BR"/>
        </w:rPr>
        <w:t xml:space="preserve"> – Execução de estruturas de </w:t>
      </w:r>
      <w:r>
        <w:rPr>
          <w:lang w:val="pt-BR"/>
        </w:rPr>
        <w:t>c</w:t>
      </w:r>
      <w:r w:rsidRPr="004D6836">
        <w:rPr>
          <w:lang w:val="pt-BR"/>
        </w:rPr>
        <w:t xml:space="preserve">oncreto – </w:t>
      </w:r>
      <w:r>
        <w:rPr>
          <w:lang w:val="pt-BR"/>
        </w:rPr>
        <w:t>P</w:t>
      </w:r>
      <w:r w:rsidRPr="004D6836">
        <w:rPr>
          <w:lang w:val="pt-BR"/>
        </w:rPr>
        <w:t>rocedimento</w:t>
      </w:r>
    </w:p>
    <w:p w14:paraId="6FE0301D" w14:textId="77777777" w:rsidR="00F86795" w:rsidRPr="00C319E6" w:rsidRDefault="00F86795" w:rsidP="00F86795">
      <w:pPr>
        <w:pStyle w:val="MEMTEXTO"/>
        <w:rPr>
          <w:lang w:val="pt-BR"/>
        </w:rPr>
      </w:pPr>
    </w:p>
    <w:p w14:paraId="06A2B991" w14:textId="77777777" w:rsidR="00F86795" w:rsidRPr="00C319E6" w:rsidRDefault="00F86795" w:rsidP="00F86795">
      <w:pPr>
        <w:pStyle w:val="MEMTEXTO"/>
        <w:rPr>
          <w:lang w:val="pt-BR"/>
        </w:rPr>
      </w:pPr>
      <w:r w:rsidRPr="00C319E6">
        <w:rPr>
          <w:lang w:val="pt-BR"/>
        </w:rPr>
        <w:t xml:space="preserve">O presente projeto deve ser trabalhado juntamente com o projeto arquitetônico no qual se baseia, onde constam todas as informações relativas à </w:t>
      </w:r>
      <w:r w:rsidR="00101E57">
        <w:rPr>
          <w:lang w:val="pt-BR"/>
        </w:rPr>
        <w:t>implantação, cotas de nível, entre outras coisas</w:t>
      </w:r>
      <w:r w:rsidRPr="00C319E6">
        <w:rPr>
          <w:lang w:val="pt-BR"/>
        </w:rPr>
        <w:t>.</w:t>
      </w:r>
    </w:p>
    <w:p w14:paraId="2BB5B6A2" w14:textId="77777777" w:rsidR="00F86795" w:rsidRPr="00C319E6" w:rsidRDefault="00F86795" w:rsidP="00F86795">
      <w:pPr>
        <w:pStyle w:val="MEMTEXTO"/>
        <w:rPr>
          <w:highlight w:val="yellow"/>
          <w:lang w:val="pt-BR"/>
        </w:rPr>
      </w:pPr>
    </w:p>
    <w:p w14:paraId="752C3F36" w14:textId="77777777" w:rsidR="00F86795" w:rsidRPr="00C319E6" w:rsidRDefault="00F86795" w:rsidP="00F86795">
      <w:pPr>
        <w:rPr>
          <w:rFonts w:ascii="Century Gothic" w:hAnsi="Century Gothic"/>
          <w:sz w:val="20"/>
          <w:highlight w:val="yellow"/>
          <w:lang w:val="pt-BR"/>
        </w:rPr>
      </w:pPr>
      <w:r w:rsidRPr="00C319E6">
        <w:rPr>
          <w:highlight w:val="yellow"/>
          <w:lang w:val="pt-BR"/>
        </w:rPr>
        <w:br w:type="page"/>
      </w:r>
    </w:p>
    <w:p w14:paraId="3D81FD11" w14:textId="77777777" w:rsidR="00F86795" w:rsidRPr="00C319E6" w:rsidRDefault="00F86795" w:rsidP="00F86795">
      <w:pPr>
        <w:pStyle w:val="MEMESTTIT2"/>
        <w:numPr>
          <w:ilvl w:val="1"/>
          <w:numId w:val="22"/>
        </w:numPr>
      </w:pPr>
      <w:bookmarkStart w:id="26" w:name="_Toc320792175"/>
      <w:bookmarkStart w:id="27" w:name="_Toc355764205"/>
      <w:bookmarkStart w:id="28" w:name="_Toc507584703"/>
      <w:r w:rsidRPr="00C319E6">
        <w:lastRenderedPageBreak/>
        <w:t>INFRA ESTRUTURA</w:t>
      </w:r>
      <w:bookmarkEnd w:id="26"/>
      <w:bookmarkEnd w:id="27"/>
      <w:bookmarkEnd w:id="28"/>
    </w:p>
    <w:p w14:paraId="3ED65828" w14:textId="77777777" w:rsidR="00F86795" w:rsidRPr="000C31D7" w:rsidRDefault="00F86795" w:rsidP="00F86795">
      <w:pPr>
        <w:pStyle w:val="MEMESTTIT3"/>
      </w:pPr>
      <w:bookmarkStart w:id="29" w:name="_Toc320792176"/>
      <w:r w:rsidRPr="000C31D7">
        <w:t>FUNDAÇÕES</w:t>
      </w:r>
      <w:bookmarkEnd w:id="29"/>
    </w:p>
    <w:p w14:paraId="4000CE59" w14:textId="77777777" w:rsidR="00F86795" w:rsidRPr="000C31D7" w:rsidRDefault="00F86795" w:rsidP="00F86795">
      <w:pPr>
        <w:pStyle w:val="PargrafodaLista"/>
        <w:tabs>
          <w:tab w:val="num" w:pos="0"/>
        </w:tabs>
        <w:ind w:left="0"/>
        <w:jc w:val="both"/>
        <w:rPr>
          <w:rFonts w:ascii="Century Gothic" w:hAnsi="Century Gothic" w:cs="Arial"/>
          <w:sz w:val="20"/>
          <w:szCs w:val="20"/>
          <w:lang w:val="pt-BR"/>
        </w:rPr>
      </w:pPr>
      <w:r>
        <w:rPr>
          <w:rFonts w:ascii="Century Gothic" w:hAnsi="Century Gothic" w:cs="Arial"/>
          <w:sz w:val="20"/>
          <w:szCs w:val="20"/>
          <w:lang w:val="pt-BR"/>
        </w:rPr>
        <w:t>Foram fornecidos relatórios de sondagem, com as informações necessárias para o devido dimensionamento das fundações.</w:t>
      </w:r>
    </w:p>
    <w:p w14:paraId="79F901AC" w14:textId="6F3D79DB" w:rsidR="00F86795" w:rsidRPr="00C319E6" w:rsidRDefault="00F86795" w:rsidP="00F86795">
      <w:pPr>
        <w:pStyle w:val="PargrafodaLista"/>
        <w:autoSpaceDE w:val="0"/>
        <w:autoSpaceDN w:val="0"/>
        <w:adjustRightInd w:val="0"/>
        <w:ind w:left="0"/>
        <w:jc w:val="both"/>
        <w:rPr>
          <w:rFonts w:ascii="Century Gothic" w:hAnsi="Century Gothic" w:cs="Helvetica"/>
          <w:sz w:val="20"/>
          <w:szCs w:val="20"/>
          <w:lang w:val="pt-BR"/>
        </w:rPr>
      </w:pPr>
      <w:r w:rsidRPr="00C319E6">
        <w:rPr>
          <w:rFonts w:ascii="Century Gothic" w:hAnsi="Century Gothic" w:cs="Helvetica"/>
          <w:sz w:val="20"/>
          <w:szCs w:val="20"/>
          <w:lang w:val="pt-BR"/>
        </w:rPr>
        <w:t xml:space="preserve">As fundações para apoio da estrutura deverão ser executadas conforme previsto no projeto de fundações e estrutura. A concepção é de estacas </w:t>
      </w:r>
      <w:r w:rsidR="00D97366">
        <w:rPr>
          <w:rFonts w:ascii="Century Gothic" w:hAnsi="Century Gothic" w:cs="Helvetica"/>
          <w:sz w:val="20"/>
          <w:szCs w:val="20"/>
          <w:lang w:val="pt-BR"/>
        </w:rPr>
        <w:t xml:space="preserve">moldadas in loco do tipo </w:t>
      </w:r>
      <w:r w:rsidR="00925423">
        <w:rPr>
          <w:rFonts w:ascii="Century Gothic" w:hAnsi="Century Gothic" w:cs="Helvetica"/>
          <w:sz w:val="20"/>
          <w:szCs w:val="20"/>
          <w:lang w:val="pt-BR"/>
        </w:rPr>
        <w:t>Strauss encamisado</w:t>
      </w:r>
      <w:r w:rsidR="00D97366">
        <w:rPr>
          <w:rFonts w:ascii="Century Gothic" w:hAnsi="Century Gothic" w:cs="Helvetica"/>
          <w:sz w:val="20"/>
          <w:szCs w:val="20"/>
          <w:lang w:val="pt-BR"/>
        </w:rPr>
        <w:t xml:space="preserve">, </w:t>
      </w:r>
      <w:r w:rsidR="00EB26A1">
        <w:rPr>
          <w:rFonts w:ascii="Century Gothic" w:hAnsi="Century Gothic" w:cs="Helvetica"/>
          <w:sz w:val="20"/>
          <w:szCs w:val="20"/>
          <w:lang w:val="pt-BR"/>
        </w:rPr>
        <w:t>com diâmetro e profundidade</w:t>
      </w:r>
      <w:r>
        <w:rPr>
          <w:rFonts w:ascii="Century Gothic" w:hAnsi="Century Gothic" w:cs="Helvetica"/>
          <w:sz w:val="20"/>
          <w:szCs w:val="20"/>
          <w:lang w:val="pt-BR"/>
        </w:rPr>
        <w:t xml:space="preserve"> a serem</w:t>
      </w:r>
      <w:r w:rsidRPr="00C319E6">
        <w:rPr>
          <w:rFonts w:ascii="Century Gothic" w:hAnsi="Century Gothic" w:cs="Helvetica"/>
          <w:sz w:val="20"/>
          <w:szCs w:val="20"/>
          <w:lang w:val="pt-BR"/>
        </w:rPr>
        <w:t xml:space="preserve"> </w:t>
      </w:r>
      <w:r w:rsidR="00EB26A1">
        <w:rPr>
          <w:rFonts w:ascii="Century Gothic" w:hAnsi="Century Gothic" w:cs="Helvetica"/>
          <w:sz w:val="20"/>
          <w:szCs w:val="20"/>
          <w:lang w:val="pt-BR"/>
        </w:rPr>
        <w:t>executado</w:t>
      </w:r>
      <w:r>
        <w:rPr>
          <w:rFonts w:ascii="Century Gothic" w:hAnsi="Century Gothic" w:cs="Helvetica"/>
          <w:sz w:val="20"/>
          <w:szCs w:val="20"/>
          <w:lang w:val="pt-BR"/>
        </w:rPr>
        <w:t>s</w:t>
      </w:r>
      <w:r w:rsidRPr="00C319E6">
        <w:rPr>
          <w:rFonts w:ascii="Century Gothic" w:hAnsi="Century Gothic" w:cs="Helvetica"/>
          <w:sz w:val="20"/>
          <w:szCs w:val="20"/>
          <w:lang w:val="pt-BR"/>
        </w:rPr>
        <w:t xml:space="preserve"> conforme orientações especificadas em projeto. </w:t>
      </w:r>
    </w:p>
    <w:p w14:paraId="60C21F6A" w14:textId="77777777" w:rsidR="00F86795" w:rsidRPr="00C319E6" w:rsidRDefault="00F86795" w:rsidP="00F86795">
      <w:pPr>
        <w:pStyle w:val="PargrafodaLista"/>
        <w:autoSpaceDE w:val="0"/>
        <w:autoSpaceDN w:val="0"/>
        <w:adjustRightInd w:val="0"/>
        <w:ind w:left="0"/>
        <w:jc w:val="both"/>
        <w:rPr>
          <w:rFonts w:ascii="Century Gothic" w:hAnsi="Century Gothic" w:cs="Helvetica"/>
          <w:sz w:val="20"/>
          <w:szCs w:val="20"/>
          <w:lang w:val="pt-BR"/>
        </w:rPr>
      </w:pPr>
      <w:r w:rsidRPr="00C319E6">
        <w:rPr>
          <w:rFonts w:ascii="Century Gothic" w:hAnsi="Century Gothic" w:cs="Helvetica"/>
          <w:sz w:val="20"/>
          <w:szCs w:val="20"/>
          <w:lang w:val="pt-BR"/>
        </w:rPr>
        <w:t>O nível de arrasamento das estacas está especificado nas folhas do projeto estrutural.</w:t>
      </w:r>
    </w:p>
    <w:p w14:paraId="2543AE09" w14:textId="77777777" w:rsidR="00F86795" w:rsidRPr="006A5F10" w:rsidRDefault="00F86795" w:rsidP="00F86795">
      <w:pPr>
        <w:pStyle w:val="MEMESTTIT3"/>
      </w:pPr>
      <w:bookmarkStart w:id="30" w:name="_Toc320792177"/>
      <w:r w:rsidRPr="006A5F10">
        <w:t>BLOCOS</w:t>
      </w:r>
      <w:bookmarkEnd w:id="30"/>
    </w:p>
    <w:p w14:paraId="30786643" w14:textId="77777777" w:rsidR="00F86795" w:rsidRPr="006A5F10" w:rsidRDefault="00F86795" w:rsidP="00F86795">
      <w:pPr>
        <w:pStyle w:val="MEMTEXTO"/>
        <w:rPr>
          <w:lang w:val="pt-BR"/>
        </w:rPr>
      </w:pPr>
      <w:r w:rsidRPr="006A5F10">
        <w:rPr>
          <w:lang w:val="pt-BR"/>
        </w:rPr>
        <w:t>Os serviços somente poderão ser iniciados após a aprovação da Fiscalização e da locação da obra. Quaisquer modificações nos projetos de fundações devem ser previamente autorizadas e consignadas como alteração de projeto.</w:t>
      </w:r>
    </w:p>
    <w:p w14:paraId="15F7EDC3" w14:textId="6CF9E95E" w:rsidR="00F86795" w:rsidRPr="006A5F10" w:rsidRDefault="00F86795" w:rsidP="00F86795">
      <w:pPr>
        <w:pStyle w:val="MEMTEXTO"/>
        <w:rPr>
          <w:lang w:val="pt-BR"/>
        </w:rPr>
      </w:pPr>
      <w:r w:rsidRPr="006A5F10">
        <w:rPr>
          <w:lang w:val="pt-BR"/>
        </w:rPr>
        <w:t xml:space="preserve">Recomenda-se a compactação da base </w:t>
      </w:r>
      <w:r>
        <w:rPr>
          <w:lang w:val="pt-BR"/>
        </w:rPr>
        <w:t>dos blocos</w:t>
      </w:r>
      <w:r w:rsidRPr="006A5F10">
        <w:rPr>
          <w:lang w:val="pt-BR"/>
        </w:rPr>
        <w:t xml:space="preserve"> e aplicação de lastro de concreto, com espessura mínima de </w:t>
      </w:r>
      <w:smartTag w:uri="urn:schemas-microsoft-com:office:smarttags" w:element="metricconverter">
        <w:smartTagPr>
          <w:attr w:name="ProductID" w:val="50 mm"/>
        </w:smartTagPr>
        <w:r w:rsidRPr="006A5F10">
          <w:rPr>
            <w:lang w:val="pt-BR"/>
          </w:rPr>
          <w:t>50 mm</w:t>
        </w:r>
      </w:smartTag>
      <w:r w:rsidRPr="006A5F10">
        <w:rPr>
          <w:lang w:val="pt-BR"/>
        </w:rPr>
        <w:t>.</w:t>
      </w:r>
    </w:p>
    <w:p w14:paraId="4F654171" w14:textId="77777777" w:rsidR="00F86795" w:rsidRPr="006A5F10" w:rsidRDefault="00F86795" w:rsidP="00F86795">
      <w:pPr>
        <w:pStyle w:val="MEMTEXTO"/>
        <w:rPr>
          <w:lang w:val="pt-BR"/>
        </w:rPr>
      </w:pPr>
      <w:r w:rsidRPr="006A5F10">
        <w:rPr>
          <w:lang w:val="pt-BR"/>
        </w:rPr>
        <w:t>Cuidados especiais deverão ser tomados quando as escavações forem feitas próximas às estruturas existentes, para evitar danos à estabilidade das mesmas.</w:t>
      </w:r>
    </w:p>
    <w:p w14:paraId="7A8C6A88" w14:textId="77777777" w:rsidR="00F86795" w:rsidRPr="006A5F10" w:rsidRDefault="00F86795" w:rsidP="00F86795">
      <w:pPr>
        <w:pStyle w:val="MEMTEXTO"/>
        <w:rPr>
          <w:lang w:val="pt-BR"/>
        </w:rPr>
      </w:pPr>
      <w:r>
        <w:rPr>
          <w:lang w:val="pt-BR"/>
        </w:rPr>
        <w:t>Os blocos</w:t>
      </w:r>
      <w:r w:rsidRPr="006A5F10">
        <w:rPr>
          <w:lang w:val="pt-BR"/>
        </w:rPr>
        <w:t xml:space="preserve"> deverão ser em concreto armado moldad</w:t>
      </w:r>
      <w:r>
        <w:rPr>
          <w:lang w:val="pt-BR"/>
        </w:rPr>
        <w:t>o</w:t>
      </w:r>
      <w:r w:rsidR="00E73214">
        <w:rPr>
          <w:lang w:val="pt-BR"/>
        </w:rPr>
        <w:t>s “in l</w:t>
      </w:r>
      <w:r w:rsidRPr="006A5F10">
        <w:rPr>
          <w:lang w:val="pt-BR"/>
        </w:rPr>
        <w:t xml:space="preserve">oco” com dimensões especificadas conforme indicado no Projeto Estrutural. </w:t>
      </w:r>
    </w:p>
    <w:p w14:paraId="77DFE57B" w14:textId="57E2F7A3" w:rsidR="00F86795" w:rsidRPr="006A5F10" w:rsidRDefault="00F86795" w:rsidP="00F86795">
      <w:pPr>
        <w:pStyle w:val="MEMTEXTO"/>
        <w:rPr>
          <w:lang w:val="pt-BR"/>
        </w:rPr>
      </w:pPr>
      <w:r w:rsidRPr="006A5F10">
        <w:rPr>
          <w:lang w:val="pt-BR"/>
        </w:rPr>
        <w:t>A resistência a característica à compressão do concreto (</w:t>
      </w:r>
      <w:proofErr w:type="spellStart"/>
      <w:r w:rsidRPr="006A5F10">
        <w:rPr>
          <w:lang w:val="pt-BR"/>
        </w:rPr>
        <w:t>f</w:t>
      </w:r>
      <w:r w:rsidRPr="006A5F10">
        <w:rPr>
          <w:vertAlign w:val="subscript"/>
          <w:lang w:val="pt-BR"/>
        </w:rPr>
        <w:t>ck</w:t>
      </w:r>
      <w:proofErr w:type="spellEnd"/>
      <w:r w:rsidR="00EB26A1">
        <w:rPr>
          <w:lang w:val="pt-BR"/>
        </w:rPr>
        <w:t>) deverá ser maior ou igual a 35</w:t>
      </w:r>
      <w:r w:rsidRPr="006A5F10">
        <w:rPr>
          <w:lang w:val="pt-BR"/>
        </w:rPr>
        <w:t xml:space="preserve"> MPa e armação em aço estrutural, classe CA-50.</w:t>
      </w:r>
    </w:p>
    <w:p w14:paraId="6373861C" w14:textId="77777777" w:rsidR="00F86795" w:rsidRDefault="00F86795" w:rsidP="00F86795">
      <w:pPr>
        <w:pStyle w:val="MEMTEXTO"/>
        <w:rPr>
          <w:lang w:val="pt-BR"/>
        </w:rPr>
      </w:pPr>
      <w:r w:rsidRPr="006A5F10">
        <w:rPr>
          <w:lang w:val="pt-BR"/>
        </w:rPr>
        <w:t xml:space="preserve">A execução </w:t>
      </w:r>
      <w:r>
        <w:rPr>
          <w:lang w:val="pt-BR"/>
        </w:rPr>
        <w:t>dos blocos</w:t>
      </w:r>
      <w:r w:rsidRPr="006A5F10">
        <w:rPr>
          <w:lang w:val="pt-BR"/>
        </w:rPr>
        <w:t xml:space="preserve"> em concreto armado deverá estar de acordo com o projeto estrutural e as normas da ABNT. </w:t>
      </w:r>
    </w:p>
    <w:p w14:paraId="61ECC5B3" w14:textId="77777777" w:rsidR="00F86795" w:rsidRPr="006A5F10" w:rsidRDefault="00F86795" w:rsidP="00F86795">
      <w:pPr>
        <w:pStyle w:val="MEMTEXTO"/>
        <w:rPr>
          <w:lang w:val="pt-BR"/>
        </w:rPr>
      </w:pPr>
      <w:r w:rsidRPr="006A5F10">
        <w:rPr>
          <w:lang w:val="pt-BR"/>
        </w:rPr>
        <w:t xml:space="preserve">O lançamento do concreto deverá ser precedido de </w:t>
      </w:r>
      <w:proofErr w:type="spellStart"/>
      <w:r w:rsidRPr="006A5F10">
        <w:rPr>
          <w:lang w:val="pt-BR"/>
        </w:rPr>
        <w:t>apiloamento</w:t>
      </w:r>
      <w:proofErr w:type="spellEnd"/>
      <w:r w:rsidRPr="006A5F10">
        <w:rPr>
          <w:lang w:val="pt-BR"/>
        </w:rPr>
        <w:t xml:space="preserve"> do fundo e deve ser efetuado com auxílio de um funil, para não haver segregação do concreto.</w:t>
      </w:r>
    </w:p>
    <w:p w14:paraId="53694296" w14:textId="3A2CA87D" w:rsidR="00F86795" w:rsidRPr="006A5F10" w:rsidRDefault="00F86795" w:rsidP="00F86795">
      <w:pPr>
        <w:pStyle w:val="MEMTEXTO"/>
        <w:rPr>
          <w:lang w:val="pt-BR"/>
        </w:rPr>
      </w:pPr>
      <w:r w:rsidRPr="006A5F10">
        <w:rPr>
          <w:lang w:val="pt-BR"/>
        </w:rPr>
        <w:t xml:space="preserve">Se a concretagem for realizada abaixo do nível d’água, deverão ser tomadas providências por parte da construtora para garantir a qualidade do concreto e da respectiva concretagem. O concreto deve ter consistência elástica, com abatimento mínimo de </w:t>
      </w:r>
      <w:r w:rsidR="0015108D">
        <w:rPr>
          <w:lang w:val="pt-BR"/>
        </w:rPr>
        <w:t>100</w:t>
      </w:r>
      <w:r w:rsidRPr="006A5F10">
        <w:rPr>
          <w:lang w:val="pt-BR"/>
        </w:rPr>
        <w:t xml:space="preserve"> mm</w:t>
      </w:r>
      <w:r w:rsidRPr="006A5F10">
        <w:sym w:font="Symbol" w:char="F0B1"/>
      </w:r>
      <w:smartTag w:uri="urn:schemas-microsoft-com:office:smarttags" w:element="metricconverter">
        <w:smartTagPr>
          <w:attr w:name="ProductID" w:val="20 mm"/>
        </w:smartTagPr>
        <w:r w:rsidRPr="006A5F10">
          <w:rPr>
            <w:lang w:val="pt-BR"/>
          </w:rPr>
          <w:t>20 mm</w:t>
        </w:r>
      </w:smartTag>
      <w:r w:rsidRPr="006A5F10">
        <w:rPr>
          <w:lang w:val="pt-BR"/>
        </w:rPr>
        <w:t>, sendo este valor definido por profissional especializado.</w:t>
      </w:r>
    </w:p>
    <w:p w14:paraId="082C572D" w14:textId="77777777" w:rsidR="00F86795" w:rsidRPr="006A5F10" w:rsidRDefault="00F86795" w:rsidP="00F86795">
      <w:pPr>
        <w:pStyle w:val="MEMTEXTO"/>
        <w:rPr>
          <w:lang w:val="pt-BR"/>
        </w:rPr>
      </w:pPr>
      <w:r w:rsidRPr="006A5F10">
        <w:rPr>
          <w:lang w:val="pt-BR"/>
        </w:rPr>
        <w:t xml:space="preserve">A concretagem deve terminar na cota de arrasamento prevista com desvio de mais ou menos </w:t>
      </w:r>
      <w:smartTag w:uri="urn:schemas-microsoft-com:office:smarttags" w:element="metricconverter">
        <w:smartTagPr>
          <w:attr w:name="ProductID" w:val="30 mm"/>
        </w:smartTagPr>
        <w:r w:rsidRPr="006A5F10">
          <w:rPr>
            <w:lang w:val="pt-BR"/>
          </w:rPr>
          <w:t>30 mm</w:t>
        </w:r>
      </w:smartTag>
      <w:r w:rsidRPr="006A5F10">
        <w:rPr>
          <w:lang w:val="pt-BR"/>
        </w:rPr>
        <w:t xml:space="preserve">. A qualidade do acabamento final deve ser tal que evite a demolição e reconstrução da cabeça </w:t>
      </w:r>
      <w:r>
        <w:rPr>
          <w:lang w:val="pt-BR"/>
        </w:rPr>
        <w:t>dos blocos</w:t>
      </w:r>
      <w:r w:rsidRPr="006A5F10">
        <w:rPr>
          <w:lang w:val="pt-BR"/>
        </w:rPr>
        <w:t>.</w:t>
      </w:r>
    </w:p>
    <w:p w14:paraId="2819154B" w14:textId="77777777" w:rsidR="00F86795" w:rsidRPr="006A5F10" w:rsidRDefault="00F86795" w:rsidP="00F86795">
      <w:pPr>
        <w:pStyle w:val="MEMTEXTO"/>
        <w:rPr>
          <w:lang w:val="pt-BR"/>
        </w:rPr>
      </w:pPr>
      <w:r w:rsidRPr="006A5F10">
        <w:rPr>
          <w:lang w:val="pt-BR"/>
        </w:rPr>
        <w:t>Qualquer modificação que se fizer necessária, devido à impossibilidade executiva, só poderá ser feita com autorização da Fiscalização.</w:t>
      </w:r>
    </w:p>
    <w:p w14:paraId="65529DB5" w14:textId="77777777" w:rsidR="00F86795" w:rsidRPr="007840B7" w:rsidRDefault="00F86795" w:rsidP="00F86795">
      <w:pPr>
        <w:pStyle w:val="MEMESTTIT3"/>
      </w:pPr>
      <w:bookmarkStart w:id="31" w:name="_Toc320792178"/>
      <w:r w:rsidRPr="007840B7">
        <w:t>ESCAVAÇÃO E REATERRO DAS VALAS PARA VIGAS</w:t>
      </w:r>
      <w:r>
        <w:t xml:space="preserve"> </w:t>
      </w:r>
      <w:r w:rsidRPr="007840B7">
        <w:t>BALDRAME</w:t>
      </w:r>
      <w:bookmarkEnd w:id="31"/>
    </w:p>
    <w:p w14:paraId="2D792330" w14:textId="77777777" w:rsidR="00F86795" w:rsidRPr="007840B7" w:rsidRDefault="00F86795" w:rsidP="00F86795">
      <w:pPr>
        <w:pStyle w:val="MEMTEXTO"/>
        <w:rPr>
          <w:lang w:val="pt-BR"/>
        </w:rPr>
      </w:pPr>
      <w:r w:rsidRPr="007840B7">
        <w:rPr>
          <w:lang w:val="pt-BR"/>
        </w:rPr>
        <w:t>Os serviços de escavações serão iniciados após a delimitação das áreas de trabalho, com objetivo de remover o solo até que se atinjam as cotas indicadas. Cuidados especiais deverão ser tomados quando as escavações forem feitas próximas às estruturas existentes, para evitar danos à estabilidade das mesmas.</w:t>
      </w:r>
    </w:p>
    <w:p w14:paraId="1B47BAA3" w14:textId="0D0EA0B4" w:rsidR="00F86795" w:rsidRPr="007840B7" w:rsidRDefault="00F86795" w:rsidP="00F86795">
      <w:pPr>
        <w:pStyle w:val="MEMTEXTO"/>
        <w:rPr>
          <w:lang w:val="pt-BR"/>
        </w:rPr>
      </w:pPr>
      <w:r w:rsidRPr="007840B7">
        <w:rPr>
          <w:lang w:val="pt-BR"/>
        </w:rPr>
        <w:t>Após a impermeabilização dos blocos, o solo deverá ser relançado nas valas e compactado através de compactador manual (tipo sapo), até a compactação atingir</w:t>
      </w:r>
      <w:r w:rsidR="00EB26A1">
        <w:rPr>
          <w:lang w:val="pt-BR"/>
        </w:rPr>
        <w:t xml:space="preserve"> um grau máximo de compactação.</w:t>
      </w:r>
    </w:p>
    <w:p w14:paraId="29CFBCA8" w14:textId="77777777" w:rsidR="00F86795" w:rsidRPr="007840B7" w:rsidRDefault="00F86795" w:rsidP="00F86795">
      <w:pPr>
        <w:pStyle w:val="MEMTEXTO"/>
        <w:rPr>
          <w:lang w:val="pt-BR"/>
        </w:rPr>
      </w:pPr>
      <w:r w:rsidRPr="007840B7">
        <w:rPr>
          <w:lang w:val="pt-BR"/>
        </w:rPr>
        <w:t xml:space="preserve">As aberturas das valas deverão ser executadas em toda a extensão onde houver paredes, muros, guias, muretas, e outras construções onde haja fundação. Terão as dimensões necessárias e seus fundos nivelados e fortemente apiloados com maço de </w:t>
      </w:r>
      <w:smartTag w:uri="urn:schemas-microsoft-com:office:smarttags" w:element="metricconverter">
        <w:smartTagPr>
          <w:attr w:name="ProductID" w:val="30 Kg"/>
        </w:smartTagPr>
        <w:r w:rsidRPr="007840B7">
          <w:rPr>
            <w:lang w:val="pt-BR"/>
          </w:rPr>
          <w:t>30 Kg</w:t>
        </w:r>
      </w:smartTag>
      <w:r w:rsidRPr="007840B7">
        <w:rPr>
          <w:lang w:val="pt-BR"/>
        </w:rPr>
        <w:t xml:space="preserve">. O material escavado deverá ser colocado próximo da obra de maneira que não venha intervir no bom desempenho dos serviços. Sobre os fundos das valas de fundação deverá ser colocado lastro de brita 3 e 4 apiloado e sobre este deverá ser executado um lastro de concreto magro (e = </w:t>
      </w:r>
      <w:smartTag w:uri="urn:schemas-microsoft-com:office:smarttags" w:element="metricconverter">
        <w:smartTagPr>
          <w:attr w:name="ProductID" w:val="5 cm"/>
        </w:smartTagPr>
        <w:r w:rsidRPr="007840B7">
          <w:rPr>
            <w:lang w:val="pt-BR"/>
          </w:rPr>
          <w:t>5 cm</w:t>
        </w:r>
      </w:smartTag>
      <w:r w:rsidRPr="007840B7">
        <w:rPr>
          <w:lang w:val="pt-BR"/>
        </w:rPr>
        <w:t>) com medidas uniformes na sua largura e espessura.</w:t>
      </w:r>
    </w:p>
    <w:p w14:paraId="218550C6" w14:textId="77777777" w:rsidR="00F86795" w:rsidRPr="007840B7" w:rsidRDefault="00F86795" w:rsidP="00F86795">
      <w:pPr>
        <w:pStyle w:val="MEMESTTIT2"/>
      </w:pPr>
      <w:bookmarkStart w:id="32" w:name="_Toc320792181"/>
      <w:bookmarkStart w:id="33" w:name="_Toc355764206"/>
      <w:bookmarkStart w:id="34" w:name="_Toc507584704"/>
      <w:r w:rsidRPr="007840B7">
        <w:lastRenderedPageBreak/>
        <w:t>ESTRUTURA</w:t>
      </w:r>
      <w:bookmarkEnd w:id="32"/>
      <w:bookmarkEnd w:id="33"/>
      <w:r>
        <w:t xml:space="preserve"> – CONCRETO ARMADO</w:t>
      </w:r>
      <w:bookmarkEnd w:id="34"/>
    </w:p>
    <w:p w14:paraId="12788A4F" w14:textId="77777777" w:rsidR="00F86795" w:rsidRPr="007840B7" w:rsidRDefault="00F86795" w:rsidP="00F86795">
      <w:pPr>
        <w:pStyle w:val="MEMESTTIT3"/>
      </w:pPr>
      <w:bookmarkStart w:id="35" w:name="_Toc320792182"/>
      <w:r w:rsidRPr="007840B7">
        <w:t>CONCRETO ESTRUTURAL</w:t>
      </w:r>
      <w:bookmarkEnd w:id="35"/>
    </w:p>
    <w:p w14:paraId="355EAC07" w14:textId="77777777" w:rsidR="00F86795" w:rsidRPr="007840B7" w:rsidRDefault="00F86795" w:rsidP="00F86795">
      <w:pPr>
        <w:pStyle w:val="MEMTEXTO"/>
        <w:rPr>
          <w:lang w:val="pt-BR"/>
        </w:rPr>
      </w:pPr>
      <w:r w:rsidRPr="007840B7">
        <w:rPr>
          <w:lang w:val="pt-BR"/>
        </w:rPr>
        <w:t>O concreto deverá satisfazer as condições de resistência fixadas pelo cálculo estrutural, bem como as condições de durabilidade e impermeabilidade adequadas às condições de exposição.</w:t>
      </w:r>
    </w:p>
    <w:p w14:paraId="0BFA4C48" w14:textId="77777777" w:rsidR="00F86795" w:rsidRPr="007840B7" w:rsidRDefault="000258B5" w:rsidP="00F86795">
      <w:pPr>
        <w:pStyle w:val="MEMTEXTO"/>
        <w:rPr>
          <w:lang w:val="pt-BR"/>
        </w:rPr>
      </w:pPr>
      <w:r>
        <w:rPr>
          <w:lang w:val="pt-BR"/>
        </w:rPr>
        <w:t>Deve-se</w:t>
      </w:r>
      <w:r w:rsidR="00F86795" w:rsidRPr="007840B7">
        <w:rPr>
          <w:lang w:val="pt-BR"/>
        </w:rPr>
        <w:t xml:space="preserve"> </w:t>
      </w:r>
      <w:r w:rsidRPr="007840B7">
        <w:rPr>
          <w:lang w:val="pt-BR"/>
        </w:rPr>
        <w:t>obedecer rigorosamente às</w:t>
      </w:r>
      <w:r w:rsidR="00F86795" w:rsidRPr="007840B7">
        <w:rPr>
          <w:lang w:val="pt-BR"/>
        </w:rPr>
        <w:t xml:space="preserve"> normas da ABNT, em especial a ABNT NBR 6118 e a ABNT NBR 14931</w:t>
      </w:r>
      <w:r w:rsidR="00A25EA7">
        <w:rPr>
          <w:lang w:val="pt-BR"/>
        </w:rPr>
        <w:t>,</w:t>
      </w:r>
      <w:r w:rsidR="00F86795" w:rsidRPr="007840B7">
        <w:rPr>
          <w:lang w:val="pt-BR"/>
        </w:rPr>
        <w:t xml:space="preserve"> e suas respectivas atualizações.</w:t>
      </w:r>
    </w:p>
    <w:p w14:paraId="1C4D216D" w14:textId="77777777" w:rsidR="00F86795" w:rsidRPr="007840B7" w:rsidRDefault="00F86795" w:rsidP="00F86795">
      <w:pPr>
        <w:pStyle w:val="MEMTEXTO"/>
        <w:rPr>
          <w:lang w:val="pt-BR"/>
        </w:rPr>
      </w:pPr>
      <w:r w:rsidRPr="007840B7">
        <w:rPr>
          <w:lang w:val="pt-BR"/>
        </w:rPr>
        <w:t>Nenhum conjunt</w:t>
      </w:r>
      <w:r w:rsidR="00DA0102">
        <w:rPr>
          <w:lang w:val="pt-BR"/>
        </w:rPr>
        <w:t>o de elementos estruturais pode</w:t>
      </w:r>
      <w:r w:rsidRPr="007840B7">
        <w:rPr>
          <w:lang w:val="pt-BR"/>
        </w:rPr>
        <w:t xml:space="preserve"> ser concretado sem prévia autorização e verificação por parte da Fiscalização e da perfeita disposição, dimensões, ligações e escoramentos das formas e armaduras correspondentes, bem como o exame da correta colocação de canalizações elétricas, hidráulicas e outras, que deverão ficar embutidas na massa de concreto (caso houver).</w:t>
      </w:r>
    </w:p>
    <w:p w14:paraId="56082013" w14:textId="77777777" w:rsidR="00F86795" w:rsidRPr="007840B7" w:rsidRDefault="00F86795" w:rsidP="00F86795">
      <w:pPr>
        <w:pStyle w:val="MEMTEXTO"/>
        <w:rPr>
          <w:lang w:val="pt-BR"/>
        </w:rPr>
      </w:pPr>
      <w:r w:rsidRPr="007840B7">
        <w:rPr>
          <w:lang w:val="pt-BR"/>
        </w:rPr>
        <w:t>O preparo e dosagem do concreto devem ser feito em obediência aos traços estabelecidos às prescrições da Norma Brasileira e às presentes especificações.</w:t>
      </w:r>
    </w:p>
    <w:p w14:paraId="4B5EF45C" w14:textId="77777777" w:rsidR="00AE3596" w:rsidRPr="00AE3596" w:rsidRDefault="00AE3596" w:rsidP="00AE3596">
      <w:pPr>
        <w:pStyle w:val="MEMTEXTO"/>
        <w:rPr>
          <w:lang w:val="pt-BR"/>
        </w:rPr>
      </w:pPr>
      <w:r w:rsidRPr="00AE3596">
        <w:rPr>
          <w:lang w:val="pt-BR"/>
        </w:rPr>
        <w:t xml:space="preserve">No lançamento do concreto; obedecer às prescrições da NBR-7212 e suas atualizações, notadamente a limitação do tempo máximo de 150 minutos, contado a partir da primeira adição de água até o fim do adensamento, ao se utilizar caminhão betoneira; não pode ser utilizado concreto </w:t>
      </w:r>
      <w:proofErr w:type="spellStart"/>
      <w:r w:rsidRPr="00AE3596">
        <w:rPr>
          <w:lang w:val="pt-BR"/>
        </w:rPr>
        <w:t>remisturado</w:t>
      </w:r>
      <w:proofErr w:type="spellEnd"/>
      <w:r w:rsidRPr="00AE3596">
        <w:rPr>
          <w:lang w:val="pt-BR"/>
        </w:rPr>
        <w:t>!</w:t>
      </w:r>
    </w:p>
    <w:p w14:paraId="14D14517" w14:textId="77777777" w:rsidR="00AE3596" w:rsidRPr="00AE3596" w:rsidRDefault="00AE3596" w:rsidP="00AE3596">
      <w:pPr>
        <w:pStyle w:val="MEMTEXTO"/>
        <w:rPr>
          <w:lang w:val="pt-BR"/>
        </w:rPr>
      </w:pPr>
      <w:r w:rsidRPr="00AE3596">
        <w:rPr>
          <w:lang w:val="pt-BR"/>
        </w:rPr>
        <w:t>As tubulações, dutos e demais elementos que interferem com a concretagem devem ser posicionados e suficientemente fixados antes do início do lançamento.</w:t>
      </w:r>
    </w:p>
    <w:p w14:paraId="3B544AC3" w14:textId="77777777" w:rsidR="00AE3596" w:rsidRPr="00AE3596" w:rsidRDefault="00AE3596" w:rsidP="00AE3596">
      <w:pPr>
        <w:pStyle w:val="MEMTEXTO"/>
        <w:rPr>
          <w:lang w:val="pt-BR"/>
        </w:rPr>
      </w:pPr>
      <w:r w:rsidRPr="00AE3596">
        <w:rPr>
          <w:lang w:val="pt-BR"/>
        </w:rPr>
        <w:t xml:space="preserve">A utilização de outros meios de lançamentos deve ficar condicionada a prévia aprovação da Fiscalização. </w:t>
      </w:r>
    </w:p>
    <w:p w14:paraId="2BC4F8A7" w14:textId="77777777" w:rsidR="00AE3596" w:rsidRPr="00AE3596" w:rsidRDefault="00AE3596" w:rsidP="00AE3596">
      <w:pPr>
        <w:pStyle w:val="MEMTEXTO"/>
        <w:rPr>
          <w:lang w:val="pt-BR"/>
        </w:rPr>
      </w:pPr>
      <w:r w:rsidRPr="00AE3596">
        <w:rPr>
          <w:lang w:val="pt-BR"/>
        </w:rPr>
        <w:t>Além das prescrições das Normas Técnicas, o concreto deve ter adensamento por meio de vibradores de imersão de capacidade adequada ao fluxo de lançamento; o concreto deve envolver completamente a armadura e atingir todos os cantos da forma e não deve haver formação de ninhos de pedra; devem ser tomadas medidas para que não se altere a posição da armadura.</w:t>
      </w:r>
    </w:p>
    <w:p w14:paraId="41826029" w14:textId="77777777" w:rsidR="00AE3596" w:rsidRDefault="00AE3596" w:rsidP="00AE3596">
      <w:pPr>
        <w:pStyle w:val="MEMTEXTO"/>
        <w:rPr>
          <w:lang w:val="pt-BR"/>
        </w:rPr>
      </w:pPr>
      <w:r w:rsidRPr="00AE3596">
        <w:rPr>
          <w:lang w:val="pt-BR"/>
        </w:rPr>
        <w:t>Durante a cura do concreto, obedecer às disposições da Norma; a cura deve ser feita por qualquer processo que mantenham úmidas as superfícies, evitando a evaporação da água do interior do concreto; deve ser iniciada logo após o início da pega do concreto, e durar no mínimo 10 dias; deverá ser evitada a ação de chuvas sobre o concreto durante o período de pega. No caso de falhas de peças concretadas as mesmas devem ser corrigidas logo após a sua constatação, de maneira adequada e compatível, sob o acompanhamento da Fiscalização.</w:t>
      </w:r>
    </w:p>
    <w:p w14:paraId="3DBD1A38" w14:textId="377FEBB5" w:rsidR="00F86795" w:rsidRDefault="00F86795" w:rsidP="00AE3596">
      <w:pPr>
        <w:pStyle w:val="MEMTEXTO"/>
        <w:rPr>
          <w:lang w:val="pt-BR"/>
        </w:rPr>
      </w:pPr>
      <w:r w:rsidRPr="007840B7">
        <w:rPr>
          <w:lang w:val="pt-BR"/>
        </w:rPr>
        <w:t>Os furos de passagem de tubulações devem ser assegurados pela colocação de buchas ou caixas, de acordo com o projeto de instalações e de estrutura.</w:t>
      </w:r>
    </w:p>
    <w:p w14:paraId="169376C3" w14:textId="77777777" w:rsidR="00F86795" w:rsidRDefault="00F86795" w:rsidP="00F86795">
      <w:pPr>
        <w:pStyle w:val="MEMESTTIT3"/>
      </w:pPr>
      <w:bookmarkStart w:id="36" w:name="_Toc320792183"/>
      <w:r>
        <w:t>CONCRETO ARMADO</w:t>
      </w:r>
      <w:r w:rsidRPr="007840B7">
        <w:t xml:space="preserve"> </w:t>
      </w:r>
      <w:bookmarkEnd w:id="36"/>
    </w:p>
    <w:p w14:paraId="323FE631" w14:textId="77777777" w:rsidR="00F86795" w:rsidRPr="00A12330" w:rsidRDefault="00F86795" w:rsidP="00F86795">
      <w:pPr>
        <w:pStyle w:val="MEMESTTIT4"/>
      </w:pPr>
      <w:r w:rsidRPr="00A12330">
        <w:t>Materiais</w:t>
      </w:r>
    </w:p>
    <w:p w14:paraId="586EA6FD" w14:textId="77777777" w:rsidR="00F86795" w:rsidRPr="007840B7" w:rsidRDefault="00F86795" w:rsidP="00F86795">
      <w:pPr>
        <w:pStyle w:val="MEMTEXTRECUADO"/>
      </w:pPr>
      <w:r w:rsidRPr="007840B7">
        <w:t>As características dos materiais empregados, concreto e aço estrutural, constam nos desenhos.</w:t>
      </w:r>
    </w:p>
    <w:p w14:paraId="280912CD" w14:textId="77777777" w:rsidR="00F86795" w:rsidRPr="007840B7" w:rsidRDefault="00F86795" w:rsidP="00F86795">
      <w:pPr>
        <w:pStyle w:val="MEMTEXTRECUADO"/>
      </w:pPr>
      <w:r w:rsidRPr="007840B7">
        <w:t>O concreto deverá ter sua dosagem, produção, lançamento e adensamento executados de acordo com as normas pertinentes e com técnica adequada para que não haja defeitos de execução ou falhas de concretagem.</w:t>
      </w:r>
    </w:p>
    <w:p w14:paraId="7F23029C" w14:textId="2E8F6BF2" w:rsidR="00F86795" w:rsidRPr="007840B7" w:rsidRDefault="00F86795" w:rsidP="00F86795">
      <w:pPr>
        <w:pStyle w:val="MEMTEXTRECUADO"/>
      </w:pPr>
      <w:r w:rsidRPr="007840B7">
        <w:t>Tratando-se de classe II de agressividade do ambiente, e visando a durabilidade da estrutura, a resistência característic</w:t>
      </w:r>
      <w:r w:rsidR="00EB26A1">
        <w:t>a mínima aos 28 dias, será de 35</w:t>
      </w:r>
      <w:r w:rsidRPr="007840B7">
        <w:t xml:space="preserve"> MPa.</w:t>
      </w:r>
    </w:p>
    <w:p w14:paraId="7D280717" w14:textId="77777777" w:rsidR="00F86795" w:rsidRPr="007840B7" w:rsidRDefault="00F86795" w:rsidP="00F86795">
      <w:pPr>
        <w:pStyle w:val="MEMTEXTRECUADO"/>
      </w:pPr>
      <w:r w:rsidRPr="007840B7">
        <w:t>Quando o plano de desforma assim o exigir, as resistências e os prazos de desforma deverão ser compatibilizados, recomendando-se nesse caso emprego de concreto de alta resistência inicial.</w:t>
      </w:r>
    </w:p>
    <w:p w14:paraId="03A4F745" w14:textId="77777777" w:rsidR="00F86795" w:rsidRDefault="00F86795" w:rsidP="00F86795">
      <w:pPr>
        <w:pStyle w:val="MEMTEXTRECUADO"/>
      </w:pPr>
      <w:r w:rsidRPr="007840B7">
        <w:t>As barras de aço para as armaduras deverão obedecer às especificações da ABNT NBR 7480.</w:t>
      </w:r>
    </w:p>
    <w:p w14:paraId="6B9D84FA" w14:textId="77777777" w:rsidR="005D653B" w:rsidRDefault="005D653B" w:rsidP="00F86795">
      <w:pPr>
        <w:pStyle w:val="MEMTEXTRECUADO"/>
      </w:pPr>
    </w:p>
    <w:p w14:paraId="1503590B" w14:textId="77777777" w:rsidR="005D653B" w:rsidRDefault="005D653B" w:rsidP="00F86795">
      <w:pPr>
        <w:pStyle w:val="MEMTEXTRECUADO"/>
      </w:pPr>
    </w:p>
    <w:p w14:paraId="79022102" w14:textId="77777777" w:rsidR="0015108D" w:rsidRPr="007840B7" w:rsidRDefault="0015108D" w:rsidP="00F86795">
      <w:pPr>
        <w:pStyle w:val="MEMTEXTRECUADO"/>
      </w:pPr>
    </w:p>
    <w:p w14:paraId="6AAEB38F" w14:textId="77777777" w:rsidR="00F86795" w:rsidRPr="007840B7" w:rsidRDefault="00F86795" w:rsidP="00F86795">
      <w:pPr>
        <w:pStyle w:val="MEMESTTIT3"/>
      </w:pPr>
      <w:bookmarkStart w:id="37" w:name="_Toc320792184"/>
      <w:r w:rsidRPr="007840B7">
        <w:lastRenderedPageBreak/>
        <w:t>CONSTRUÇÃO</w:t>
      </w:r>
      <w:bookmarkEnd w:id="37"/>
    </w:p>
    <w:p w14:paraId="4B2B5635" w14:textId="77777777" w:rsidR="00F86795" w:rsidRPr="007840B7" w:rsidRDefault="00F86795" w:rsidP="005D653B">
      <w:pPr>
        <w:pStyle w:val="MEMTEXTRECUADO"/>
      </w:pPr>
      <w:r w:rsidRPr="007840B7">
        <w:t>São destacados a seguir alguns aspectos mais relevantes, subentendendo-se que todos os procedimentos de construção devem atender às normas técnicas pertinentes.</w:t>
      </w:r>
    </w:p>
    <w:p w14:paraId="58970040" w14:textId="77777777" w:rsidR="00F86795" w:rsidRPr="007840B7" w:rsidRDefault="00F86795" w:rsidP="00F86795">
      <w:pPr>
        <w:pStyle w:val="MEMESTTIT4"/>
      </w:pPr>
      <w:r w:rsidRPr="007840B7">
        <w:t>Geral</w:t>
      </w:r>
    </w:p>
    <w:p w14:paraId="33F17EA7" w14:textId="77777777" w:rsidR="00F86795" w:rsidRPr="007840B7" w:rsidRDefault="00F86795" w:rsidP="00F86795">
      <w:pPr>
        <w:pStyle w:val="MEMTEXTRECUADO"/>
      </w:pPr>
      <w:r w:rsidRPr="007840B7">
        <w:t xml:space="preserve">O concreto preferencialmente será o </w:t>
      </w:r>
      <w:proofErr w:type="spellStart"/>
      <w:r w:rsidRPr="007840B7">
        <w:t>pré</w:t>
      </w:r>
      <w:proofErr w:type="spellEnd"/>
      <w:r w:rsidRPr="007840B7">
        <w:t xml:space="preserve">-misturado usinado, de acordo com a ABNT NBR 7212.  </w:t>
      </w:r>
    </w:p>
    <w:p w14:paraId="5294999E" w14:textId="77777777" w:rsidR="00F86795" w:rsidRPr="007840B7" w:rsidRDefault="00F86795" w:rsidP="00F86795">
      <w:pPr>
        <w:pStyle w:val="MEMTEXTRECUADO"/>
      </w:pPr>
      <w:r w:rsidRPr="007840B7">
        <w:t>O cobrimento das armaduras será garantido pela utilização de pequenos elementos de concreto, pré-fabricados com as mesmas características de resistência, capacidade de impermeabilidade e durabilidade do concreto estrutural da peça em questão.</w:t>
      </w:r>
    </w:p>
    <w:p w14:paraId="29D63125" w14:textId="77777777" w:rsidR="00F86795" w:rsidRPr="007840B7" w:rsidRDefault="00F86795" w:rsidP="00F86795">
      <w:pPr>
        <w:pStyle w:val="MEMTEXTRECUADO"/>
      </w:pPr>
      <w:r w:rsidRPr="007840B7">
        <w:t>Opcionalmente, poderá ser usado outro tipo de espaçador, a critério da fiscalização.</w:t>
      </w:r>
    </w:p>
    <w:p w14:paraId="19281DC1" w14:textId="6A343CF3" w:rsidR="00F86795" w:rsidRPr="007840B7" w:rsidRDefault="00F86795" w:rsidP="00F86795">
      <w:pPr>
        <w:pStyle w:val="MEMTEXTRECUADO"/>
      </w:pPr>
      <w:r w:rsidRPr="007840B7">
        <w:t>O cobrimento não será menor do que o indicado no ite</w:t>
      </w:r>
      <w:r w:rsidR="0015108D">
        <w:t>m 7.4.7 da norma ABNT NBR 6118</w:t>
      </w:r>
      <w:r w:rsidRPr="007840B7">
        <w:t>, o cobrimento</w:t>
      </w:r>
      <w:r w:rsidR="00D71A55">
        <w:t xml:space="preserve"> mínimo</w:t>
      </w:r>
      <w:r w:rsidRPr="007840B7">
        <w:t xml:space="preserve"> para os elementos estruturais é mostrado abaixo</w:t>
      </w:r>
      <w:r w:rsidR="00D71A55">
        <w:t>, sendo que seu valor exato deve ser observado para cada elemento apresentado no projeto</w:t>
      </w:r>
      <w:r w:rsidRPr="007840B7">
        <w:t>:</w:t>
      </w:r>
    </w:p>
    <w:p w14:paraId="131D6282" w14:textId="77777777" w:rsidR="00665CD0" w:rsidRDefault="00665CD0" w:rsidP="00665CD0">
      <w:pPr>
        <w:pStyle w:val="MEMTEXTRECUADO"/>
      </w:pPr>
      <w:r>
        <w:tab/>
        <w:t>- Blocos: 4,0 cm;</w:t>
      </w:r>
    </w:p>
    <w:p w14:paraId="330A2944" w14:textId="6958C255" w:rsidR="00F86795" w:rsidRPr="007840B7" w:rsidRDefault="00665CD0" w:rsidP="00665CD0">
      <w:pPr>
        <w:pStyle w:val="MEMTEXTRECUADO"/>
        <w:ind w:firstLine="312"/>
      </w:pPr>
      <w:r>
        <w:t>- V</w:t>
      </w:r>
      <w:r w:rsidR="00F86795" w:rsidRPr="007840B7">
        <w:t xml:space="preserve">igas-baldrames: </w:t>
      </w:r>
      <w:r w:rsidR="00F6069A">
        <w:t>3</w:t>
      </w:r>
      <w:r w:rsidR="000258B5">
        <w:t>,</w:t>
      </w:r>
      <w:r>
        <w:t>0 cm;</w:t>
      </w:r>
    </w:p>
    <w:p w14:paraId="27DDD95D" w14:textId="0D241E0F" w:rsidR="00F86795" w:rsidRPr="007840B7" w:rsidRDefault="00F86795" w:rsidP="00F86795">
      <w:pPr>
        <w:pStyle w:val="MEMTEXTRECUADO"/>
      </w:pPr>
      <w:r w:rsidRPr="007840B7">
        <w:tab/>
      </w:r>
      <w:r w:rsidR="000258B5">
        <w:t>- Pilares: 3,</w:t>
      </w:r>
      <w:r w:rsidR="00665CD0">
        <w:t>0 cm;</w:t>
      </w:r>
    </w:p>
    <w:p w14:paraId="05BB25E2" w14:textId="77777777" w:rsidR="00665CD0" w:rsidRDefault="00F86795" w:rsidP="00F86795">
      <w:pPr>
        <w:pStyle w:val="MEMTEXTRECUADO"/>
        <w:rPr>
          <w:lang w:val="es-ES"/>
        </w:rPr>
      </w:pPr>
      <w:r w:rsidRPr="007840B7">
        <w:tab/>
      </w:r>
      <w:r w:rsidRPr="007840B7">
        <w:rPr>
          <w:lang w:val="es-ES_tradnl"/>
        </w:rPr>
        <w:t>- V</w:t>
      </w:r>
      <w:proofErr w:type="spellStart"/>
      <w:r w:rsidR="000258B5">
        <w:rPr>
          <w:lang w:val="es-ES"/>
        </w:rPr>
        <w:t>igas</w:t>
      </w:r>
      <w:proofErr w:type="spellEnd"/>
      <w:r w:rsidR="000258B5">
        <w:rPr>
          <w:lang w:val="es-ES"/>
        </w:rPr>
        <w:t>: 3,</w:t>
      </w:r>
      <w:r w:rsidRPr="007840B7">
        <w:rPr>
          <w:lang w:val="es-ES"/>
        </w:rPr>
        <w:t>0 cm;</w:t>
      </w:r>
    </w:p>
    <w:p w14:paraId="15595E70" w14:textId="77A91349" w:rsidR="00F6069A" w:rsidRDefault="00F6069A" w:rsidP="00F86795">
      <w:pPr>
        <w:pStyle w:val="MEMTEXTRECUADO"/>
        <w:rPr>
          <w:lang w:val="es-ES"/>
        </w:rPr>
      </w:pPr>
      <w:r>
        <w:rPr>
          <w:lang w:val="es-ES"/>
        </w:rPr>
        <w:tab/>
        <w:t xml:space="preserve">- </w:t>
      </w:r>
      <w:proofErr w:type="spellStart"/>
      <w:r>
        <w:rPr>
          <w:lang w:val="es-ES"/>
        </w:rPr>
        <w:t>Lajes</w:t>
      </w:r>
      <w:proofErr w:type="spellEnd"/>
      <w:r>
        <w:rPr>
          <w:lang w:val="es-ES"/>
        </w:rPr>
        <w:t>: 2,5 cm.</w:t>
      </w:r>
    </w:p>
    <w:p w14:paraId="6B39D05F" w14:textId="77777777" w:rsidR="00F86795" w:rsidRPr="007840B7" w:rsidRDefault="00F86795" w:rsidP="00F86795">
      <w:pPr>
        <w:pStyle w:val="MEMESTTIT4"/>
      </w:pPr>
      <w:r w:rsidRPr="007840B7">
        <w:t>Dosagem</w:t>
      </w:r>
    </w:p>
    <w:p w14:paraId="23FBC54C" w14:textId="77777777" w:rsidR="00F86795" w:rsidRPr="007840B7" w:rsidRDefault="00F86795" w:rsidP="00F86795">
      <w:pPr>
        <w:pStyle w:val="MEMTEXTRECUADO"/>
      </w:pPr>
      <w:r w:rsidRPr="007840B7">
        <w:t>Será adotada a dosagem experimental conforme item 6.4.1 da ABNT NBR 12655, não sendo permitida dosagem empírica, salvo para pequeno volume, em peça de menor responsabilidade e com aprovação expressa da Fiscalização.</w:t>
      </w:r>
    </w:p>
    <w:p w14:paraId="0CCCC6F6" w14:textId="77777777" w:rsidR="00F86795" w:rsidRPr="007840B7" w:rsidRDefault="00F86795" w:rsidP="00F86795">
      <w:pPr>
        <w:pStyle w:val="MEMTEXTRECUADO"/>
      </w:pPr>
      <w:r w:rsidRPr="007840B7">
        <w:t xml:space="preserve">Relação água-cimento </w:t>
      </w:r>
      <w:r w:rsidR="00F264C5">
        <w:t>deverá ser menor ou igual a 0,60</w:t>
      </w:r>
      <w:r w:rsidRPr="007840B7">
        <w:t xml:space="preserve"> (item 7.4, tabela 7.1 da ABNT NBR 6118).</w:t>
      </w:r>
    </w:p>
    <w:p w14:paraId="26F97062" w14:textId="77777777" w:rsidR="00F86795" w:rsidRDefault="00F86795" w:rsidP="00F86795">
      <w:pPr>
        <w:pStyle w:val="MEMTEXTRECUADO"/>
      </w:pPr>
      <w:r w:rsidRPr="007840B7">
        <w:t>Todas as vezes que ocorrerem modificações das fontes e qualidade de materiais, a dosagem será revista e os novos traços submetidos à aprovação da Fiscalização, com a necessária antecedência, para permitir a execução dos ensaios e avaliação dos resultados, antes da fabricação do concreto.</w:t>
      </w:r>
    </w:p>
    <w:p w14:paraId="4A592F1A" w14:textId="77777777" w:rsidR="00F86795" w:rsidRPr="007840B7" w:rsidRDefault="00F86795" w:rsidP="00F86795">
      <w:pPr>
        <w:pStyle w:val="MEMESTTIT4"/>
      </w:pPr>
      <w:r w:rsidRPr="007840B7">
        <w:t>Transporte e Lançamento do Concreto</w:t>
      </w:r>
    </w:p>
    <w:p w14:paraId="5A70C791" w14:textId="7BA70B4E" w:rsidR="00F86795" w:rsidRPr="007840B7" w:rsidRDefault="00F86795" w:rsidP="00F86795">
      <w:pPr>
        <w:pStyle w:val="MEMTEXTRECUADO"/>
      </w:pPr>
      <w:r w:rsidRPr="007840B7">
        <w:t xml:space="preserve">O concreto </w:t>
      </w:r>
      <w:proofErr w:type="spellStart"/>
      <w:r w:rsidRPr="007840B7">
        <w:t>pré</w:t>
      </w:r>
      <w:proofErr w:type="spellEnd"/>
      <w:r w:rsidRPr="007840B7">
        <w:t xml:space="preserve">-misturado, quando transportado em equipamento sem dispositivo de agitação, como baldes, carrinhos de mão, carrinhos motorizados, vagonetas ou outros, não poderá ter tempo superior a </w:t>
      </w:r>
      <w:r w:rsidR="00665CD0">
        <w:t>150</w:t>
      </w:r>
      <w:r w:rsidRPr="007840B7">
        <w:t xml:space="preserve"> minutos entre o momento da adição de água e do lançamento.</w:t>
      </w:r>
    </w:p>
    <w:p w14:paraId="33A4FEB0" w14:textId="0BA8727E" w:rsidR="00F86795" w:rsidRPr="007840B7" w:rsidRDefault="00F86795" w:rsidP="00F86795">
      <w:pPr>
        <w:pStyle w:val="MEMTEXTRECUADO"/>
      </w:pPr>
      <w:r w:rsidRPr="007840B7">
        <w:t xml:space="preserve">O abatimento do concreto não deve exceder </w:t>
      </w:r>
      <w:r w:rsidR="0015108D">
        <w:t>10±2</w:t>
      </w:r>
      <w:r w:rsidRPr="007840B7">
        <w:t xml:space="preserve"> cm.</w:t>
      </w:r>
    </w:p>
    <w:p w14:paraId="5BCB66D3" w14:textId="77777777" w:rsidR="00F86795" w:rsidRPr="007840B7" w:rsidRDefault="00F86795" w:rsidP="00F86795">
      <w:pPr>
        <w:pStyle w:val="MEMTEXTRECUADO"/>
      </w:pPr>
      <w:r w:rsidRPr="007840B7">
        <w:t>O lançamento do concreto obedecerá às prescrições do item 9.5 da ABNT NBR 14931.</w:t>
      </w:r>
    </w:p>
    <w:p w14:paraId="25349208" w14:textId="77777777" w:rsidR="00F86795" w:rsidRPr="007840B7" w:rsidRDefault="00F86795" w:rsidP="00F86795">
      <w:pPr>
        <w:pStyle w:val="MEMTEXTRECUADO"/>
      </w:pPr>
      <w:r w:rsidRPr="007840B7">
        <w:t>O concreto não será lançado sem que:</w:t>
      </w:r>
    </w:p>
    <w:p w14:paraId="6CD30D87" w14:textId="77777777" w:rsidR="00F86795" w:rsidRPr="007840B7" w:rsidRDefault="00F86795" w:rsidP="005D653B">
      <w:pPr>
        <w:pStyle w:val="MEMTEXTRECUADO"/>
        <w:ind w:left="709"/>
      </w:pPr>
      <w:r w:rsidRPr="007840B7">
        <w:t xml:space="preserve">(a) todas as peças embutidas, tais como </w:t>
      </w:r>
      <w:proofErr w:type="spellStart"/>
      <w:r w:rsidRPr="007840B7">
        <w:t>conduites</w:t>
      </w:r>
      <w:proofErr w:type="spellEnd"/>
      <w:r w:rsidRPr="007840B7">
        <w:t xml:space="preserve">, tubulações, luvas, </w:t>
      </w:r>
      <w:proofErr w:type="spellStart"/>
      <w:r w:rsidRPr="007840B7">
        <w:t>inserts</w:t>
      </w:r>
      <w:proofErr w:type="spellEnd"/>
      <w:r w:rsidRPr="007840B7">
        <w:t>, chumbadores, etc., tenham sido devidamente instalados e suas posições verificadas.</w:t>
      </w:r>
    </w:p>
    <w:p w14:paraId="77BADEF6" w14:textId="77777777" w:rsidR="00F86795" w:rsidRPr="007840B7" w:rsidRDefault="00F86795" w:rsidP="005D653B">
      <w:pPr>
        <w:pStyle w:val="MEMTEXTRECUADO"/>
        <w:ind w:left="709"/>
      </w:pPr>
      <w:r w:rsidRPr="007840B7">
        <w:t>(b) seja elaborada rigorosa verificação das dimensões e posição das formas, bitolas, quantidade e posição das armaduras e resistência e estabilidade das formas e escoramentos.</w:t>
      </w:r>
    </w:p>
    <w:p w14:paraId="57088B5C" w14:textId="77777777" w:rsidR="00F86795" w:rsidRPr="007840B7" w:rsidRDefault="00F86795" w:rsidP="00F86795">
      <w:pPr>
        <w:pStyle w:val="MEMTEXTRECUADO"/>
      </w:pPr>
      <w:r w:rsidRPr="007840B7">
        <w:t>As superfícies de topo serão niveladas e serão evitadas as juntas verticais ou inclinadas, salvo quando adotados procedimentos especiais que garantam a qualidade e bom acabamento.</w:t>
      </w:r>
    </w:p>
    <w:p w14:paraId="7DD73C55" w14:textId="77777777" w:rsidR="00F86795" w:rsidRPr="007840B7" w:rsidRDefault="00F86795" w:rsidP="00F86795">
      <w:pPr>
        <w:pStyle w:val="MEMTEXTRECUADO"/>
      </w:pPr>
      <w:r w:rsidRPr="007840B7">
        <w:t>Todo concreto será cuidadosa e convenientemente adensado durante a operação de lançamento.</w:t>
      </w:r>
    </w:p>
    <w:p w14:paraId="45328902" w14:textId="77777777" w:rsidR="00F86795" w:rsidRPr="007840B7" w:rsidRDefault="00F86795" w:rsidP="00F86795">
      <w:pPr>
        <w:pStyle w:val="MEMTEXTRECUADO"/>
      </w:pPr>
      <w:r w:rsidRPr="007840B7">
        <w:t>O concreto que envolve as armaduras e insertos, assim como o concreto dos cantos das formas, será cuidadosamente trabalhado, de forma a impedir a formação de vazios.</w:t>
      </w:r>
    </w:p>
    <w:p w14:paraId="3EBEDC95" w14:textId="77777777" w:rsidR="00F86795" w:rsidRPr="007840B7" w:rsidRDefault="00F86795" w:rsidP="00F86795">
      <w:pPr>
        <w:pStyle w:val="MEMESTTIT4"/>
      </w:pPr>
      <w:r w:rsidRPr="007840B7">
        <w:lastRenderedPageBreak/>
        <w:t>Armação</w:t>
      </w:r>
    </w:p>
    <w:p w14:paraId="3B210537" w14:textId="77777777" w:rsidR="00F86795" w:rsidRPr="007840B7" w:rsidRDefault="00F86795" w:rsidP="00F86795">
      <w:pPr>
        <w:pStyle w:val="MEMTEXTRECUADO"/>
      </w:pPr>
      <w:r w:rsidRPr="007840B7">
        <w:t xml:space="preserve">O espaçamento, dobramento e raios de curvatura serão feitos de acordo com o preconizado pelas ABNT NBR 7480, ABNT NBR 6118 ou nos detalhes de projeto. </w:t>
      </w:r>
    </w:p>
    <w:p w14:paraId="7CD1D496" w14:textId="77777777" w:rsidR="00F86795" w:rsidRPr="007840B7" w:rsidRDefault="00F86795" w:rsidP="00F86795">
      <w:pPr>
        <w:pStyle w:val="MEMTEXTRECUADO"/>
      </w:pPr>
      <w:r w:rsidRPr="007840B7">
        <w:t>O cobrimento da armação deverá</w:t>
      </w:r>
      <w:r w:rsidR="0035074B">
        <w:t xml:space="preserve"> rigorosamente </w:t>
      </w:r>
      <w:r w:rsidR="00CE654E">
        <w:t xml:space="preserve">obedecer ao </w:t>
      </w:r>
      <w:r w:rsidRPr="007840B7">
        <w:t>estabelecido pela ABNT NBR 6118 e as prescrições do projeto.</w:t>
      </w:r>
    </w:p>
    <w:p w14:paraId="18D574E2" w14:textId="77777777" w:rsidR="00F86795" w:rsidRPr="007840B7" w:rsidRDefault="00F86795" w:rsidP="00F86795">
      <w:pPr>
        <w:pStyle w:val="MEMTEXTRECUADO"/>
      </w:pPr>
      <w:r w:rsidRPr="007840B7">
        <w:t>Antes do início da concretagem, todas as barras deverão estar livres de contaminações como tintas, óleos, graxas, argamassa, escamas de ferrugem, terra ou outro qualquer material nocivo que possa prejudicar a aderência entre o aço e o concreto.</w:t>
      </w:r>
    </w:p>
    <w:p w14:paraId="4FF1B547" w14:textId="77777777" w:rsidR="00F86795" w:rsidRPr="007840B7" w:rsidRDefault="00F86795" w:rsidP="00F86795">
      <w:pPr>
        <w:pStyle w:val="MEMTEXTRECUADO"/>
      </w:pPr>
      <w:r w:rsidRPr="007840B7">
        <w:t xml:space="preserve">Todas as armações serão amarradas entre si, para fixação, através de arame recozido preto bitola 18 AWG. </w:t>
      </w:r>
    </w:p>
    <w:p w14:paraId="06C440F5" w14:textId="77777777" w:rsidR="00F86795" w:rsidRPr="007840B7" w:rsidRDefault="00F86795" w:rsidP="00F86795">
      <w:pPr>
        <w:pStyle w:val="MEMESTTIT4"/>
      </w:pPr>
      <w:r w:rsidRPr="007840B7">
        <w:t>Adensamento</w:t>
      </w:r>
    </w:p>
    <w:p w14:paraId="31FCBA84" w14:textId="77777777" w:rsidR="00F86795" w:rsidRPr="007840B7" w:rsidRDefault="00F86795" w:rsidP="00F86795">
      <w:pPr>
        <w:pStyle w:val="MEMTEXTRECUADO"/>
      </w:pPr>
      <w:r w:rsidRPr="007840B7">
        <w:t>O adensamento do concreto seguirá às prescrições do item 9.6 da ABNT NBR 14931.</w:t>
      </w:r>
    </w:p>
    <w:p w14:paraId="478C26AE" w14:textId="77777777" w:rsidR="00F86795" w:rsidRPr="007840B7" w:rsidRDefault="00F86795" w:rsidP="00F86795">
      <w:pPr>
        <w:pStyle w:val="MEMTEXTRECUADO"/>
      </w:pPr>
      <w:r w:rsidRPr="007840B7">
        <w:t xml:space="preserve">As camadas de lançamento do concreto devem ter espessura variando entre </w:t>
      </w:r>
      <w:smartTag w:uri="urn:schemas-microsoft-com:office:smarttags" w:element="metricconverter">
        <w:smartTagPr>
          <w:attr w:name="ProductID" w:val="30 cm"/>
        </w:smartTagPr>
        <w:r w:rsidRPr="007840B7">
          <w:t>30 cm</w:t>
        </w:r>
      </w:smartTag>
      <w:r w:rsidRPr="007840B7">
        <w:t xml:space="preserve"> a </w:t>
      </w:r>
      <w:smartTag w:uri="urn:schemas-microsoft-com:office:smarttags" w:element="metricconverter">
        <w:smartTagPr>
          <w:attr w:name="ProductID" w:val="60 cm"/>
        </w:smartTagPr>
        <w:r w:rsidRPr="007840B7">
          <w:t>60 cm</w:t>
        </w:r>
      </w:smartTag>
      <w:r w:rsidRPr="007840B7">
        <w:t>, compatíveis com o comprimento da haste do vibrador e ser o mais niveladas possível para evitar o movimento lateral do concreto, devendo ser depositadas na forma em intervalos bem próximos.</w:t>
      </w:r>
    </w:p>
    <w:p w14:paraId="66B4BB0C" w14:textId="77777777" w:rsidR="00F86795" w:rsidRPr="00EF1989" w:rsidRDefault="00F86795" w:rsidP="00F86795">
      <w:pPr>
        <w:pStyle w:val="MEMTEXTRECUADO"/>
        <w:rPr>
          <w:color w:val="FF0000"/>
        </w:rPr>
      </w:pPr>
      <w:r w:rsidRPr="007840B7">
        <w:t>Após o nivelamento da superfície, o vibrador será inserido verticalmente, em espaçamentos uniformes so</w:t>
      </w:r>
      <w:r w:rsidR="00CE654E">
        <w:t xml:space="preserve">bre toda a área do lançamento. </w:t>
      </w:r>
      <w:r w:rsidRPr="007840B7">
        <w:t xml:space="preserve">A distância de inserção será preferencialmente 1,5 vezes o raio de ação do vibrador e não será inferior a </w:t>
      </w:r>
      <w:smartTag w:uri="urn:schemas-microsoft-com:office:smarttags" w:element="metricconverter">
        <w:smartTagPr>
          <w:attr w:name="ProductID" w:val="60 cm"/>
        </w:smartTagPr>
        <w:r w:rsidRPr="007840B7">
          <w:t>60 cm</w:t>
        </w:r>
      </w:smartTag>
      <w:r w:rsidRPr="007840B7">
        <w:t xml:space="preserve"> em áreas não confinadas</w:t>
      </w:r>
      <w:r w:rsidRPr="00EF1989">
        <w:rPr>
          <w:color w:val="FF0000"/>
        </w:rPr>
        <w:t>.</w:t>
      </w:r>
    </w:p>
    <w:p w14:paraId="3E78B365" w14:textId="77777777" w:rsidR="00F86795" w:rsidRPr="007840B7" w:rsidRDefault="00F86795" w:rsidP="00F86795">
      <w:pPr>
        <w:pStyle w:val="MEMESTTIT4"/>
      </w:pPr>
      <w:r w:rsidRPr="007840B7">
        <w:t>Cura</w:t>
      </w:r>
    </w:p>
    <w:p w14:paraId="37870315" w14:textId="77777777" w:rsidR="00F86795" w:rsidRPr="007840B7" w:rsidRDefault="00F86795" w:rsidP="00F86795">
      <w:pPr>
        <w:pStyle w:val="MEMTEXTRECUADO"/>
      </w:pPr>
      <w:r w:rsidRPr="007840B7">
        <w:t>A cura do concreto seguirá às prescrições da ABNT NBR 14931.</w:t>
      </w:r>
    </w:p>
    <w:p w14:paraId="518E0ADA" w14:textId="77777777" w:rsidR="00F86795" w:rsidRPr="007840B7" w:rsidRDefault="00F86795" w:rsidP="00F86795">
      <w:pPr>
        <w:pStyle w:val="MEMTEXTRECUADO"/>
      </w:pPr>
      <w:r w:rsidRPr="007840B7">
        <w:t>As formas de madeira ou aço em contato com o concreto e expostas ao aquecimento solar serão mantidas molhadas até que possam seguramente ser removidas.</w:t>
      </w:r>
    </w:p>
    <w:p w14:paraId="51433F4F" w14:textId="77777777" w:rsidR="00F86795" w:rsidRPr="007840B7" w:rsidRDefault="00F86795" w:rsidP="00F86795">
      <w:pPr>
        <w:pStyle w:val="MEMESTTIT4"/>
      </w:pPr>
      <w:r w:rsidRPr="007840B7">
        <w:t>Forma</w:t>
      </w:r>
    </w:p>
    <w:p w14:paraId="1BE0AC0B" w14:textId="77777777" w:rsidR="00F86795" w:rsidRPr="007840B7" w:rsidRDefault="00F86795" w:rsidP="00F86795">
      <w:pPr>
        <w:pStyle w:val="MEMTEXTRECUADO"/>
      </w:pPr>
      <w:r w:rsidRPr="007840B7">
        <w:t>A execução, manuseio e prazos de retirada das formas seguirá às prescrições dos item 7.2.2.3 e 10.2 da ABNT NBR 14931.</w:t>
      </w:r>
    </w:p>
    <w:p w14:paraId="1534DC85" w14:textId="77777777" w:rsidR="00F86795" w:rsidRPr="007840B7" w:rsidRDefault="00F86795" w:rsidP="00F86795">
      <w:pPr>
        <w:pStyle w:val="MEMTEXTRECUADO"/>
      </w:pPr>
      <w:r w:rsidRPr="007840B7">
        <w:t>As formas de madeira absorventes serão molhadas até a saturação antes do início do lançamento do concreto.</w:t>
      </w:r>
    </w:p>
    <w:p w14:paraId="27FC8879" w14:textId="77777777" w:rsidR="00F86795" w:rsidRPr="007840B7" w:rsidRDefault="00F86795" w:rsidP="00F86795">
      <w:pPr>
        <w:pStyle w:val="MEMTEXTRECUADO"/>
      </w:pPr>
      <w:r w:rsidRPr="007840B7">
        <w:t>Todos os materiais embutidos no concreto devem estar identificados, posicionados e adequadamente fixados, antes do início dos serviços de concretagem.</w:t>
      </w:r>
    </w:p>
    <w:p w14:paraId="1E0C5F9A" w14:textId="77777777" w:rsidR="00F86795" w:rsidRPr="007840B7" w:rsidRDefault="00F86795" w:rsidP="00F86795">
      <w:pPr>
        <w:pStyle w:val="MEMTEXTRECUADO"/>
      </w:pPr>
      <w:r w:rsidRPr="007840B7">
        <w:t>As formas e escoramentos poderão ser removidos desde que haja resistência mínima comprovada.</w:t>
      </w:r>
    </w:p>
    <w:p w14:paraId="5BBC6206" w14:textId="77777777" w:rsidR="00F86795" w:rsidRDefault="00F86795" w:rsidP="00F86795">
      <w:pPr>
        <w:pStyle w:val="MEMTEXTRECUADO"/>
      </w:pPr>
      <w:r w:rsidRPr="007840B7">
        <w:t>As formas terão contra flechas nos centros dos vãos com valores de no máximo L/350, sen</w:t>
      </w:r>
      <w:r>
        <w:t>do L o vão livre para as vigas</w:t>
      </w:r>
      <w:r w:rsidRPr="007840B7">
        <w:t>, exceto onde anotado.</w:t>
      </w:r>
    </w:p>
    <w:p w14:paraId="65095A2B" w14:textId="77777777" w:rsidR="00F86795" w:rsidRPr="007840B7" w:rsidRDefault="00F86795" w:rsidP="00F86795">
      <w:pPr>
        <w:pStyle w:val="MEMESTTIT4"/>
      </w:pPr>
      <w:r w:rsidRPr="007840B7">
        <w:t>Controle Tecnológico</w:t>
      </w:r>
    </w:p>
    <w:p w14:paraId="7FE03217" w14:textId="77777777" w:rsidR="00A34AD4" w:rsidRPr="00A34AD4" w:rsidRDefault="00A34AD4" w:rsidP="00A34AD4">
      <w:pPr>
        <w:pStyle w:val="MEMTEXTRECUADO"/>
      </w:pPr>
      <w:r w:rsidRPr="00A34AD4">
        <w:t>O controle de resistência de concreto será efetuado de forma sistemática durante a obra. O ensaio será o de compressão axial, em corpos de prova cilíndricos (15x30 cm), aos 3, 7 e 28 dias.</w:t>
      </w:r>
    </w:p>
    <w:p w14:paraId="56EEA553" w14:textId="77777777" w:rsidR="00A34AD4" w:rsidRPr="00A34AD4" w:rsidRDefault="00A34AD4" w:rsidP="00A34AD4">
      <w:pPr>
        <w:pStyle w:val="MEMTEXTRECUADO"/>
      </w:pPr>
      <w:r w:rsidRPr="00A34AD4">
        <w:t>O controle será do tipo amostragem total, conforme item 6.2.3.1 da NBR-12655.</w:t>
      </w:r>
    </w:p>
    <w:p w14:paraId="1C493C7E" w14:textId="77777777" w:rsidR="00A34AD4" w:rsidRPr="00A34AD4" w:rsidRDefault="00A34AD4" w:rsidP="00A34AD4">
      <w:pPr>
        <w:pStyle w:val="MEMTEXTRECUADO"/>
      </w:pPr>
      <w:r w:rsidRPr="00A34AD4">
        <w:t>A aceitação ou rejeição do concreto se fará de acordo com o item 7 da NBR-12655.</w:t>
      </w:r>
    </w:p>
    <w:p w14:paraId="28907E85" w14:textId="2491102C" w:rsidR="00F86795" w:rsidRDefault="00A34AD4" w:rsidP="00A34AD4">
      <w:pPr>
        <w:pStyle w:val="MEMTEXTRECUADO"/>
      </w:pPr>
      <w:r w:rsidRPr="00A34AD4">
        <w:t xml:space="preserve">Executar </w:t>
      </w:r>
      <w:proofErr w:type="spellStart"/>
      <w:r w:rsidRPr="00A34AD4">
        <w:t>slump</w:t>
      </w:r>
      <w:proofErr w:type="spellEnd"/>
      <w:r w:rsidRPr="00A34AD4">
        <w:t xml:space="preserve"> </w:t>
      </w:r>
      <w:proofErr w:type="spellStart"/>
      <w:r w:rsidRPr="00A34AD4">
        <w:t>test</w:t>
      </w:r>
      <w:proofErr w:type="spellEnd"/>
      <w:r w:rsidRPr="00A34AD4">
        <w:t xml:space="preserve"> em todas as fases de concretagem de acordo com NBR 7212. O abatimento do concreto não deve exceder 1</w:t>
      </w:r>
      <w:r w:rsidR="00BC2106">
        <w:t>2</w:t>
      </w:r>
      <w:r w:rsidRPr="00A34AD4">
        <w:t xml:space="preserve"> cm, sendo valor aceitável </w:t>
      </w:r>
      <w:r w:rsidR="00146922">
        <w:t>10</w:t>
      </w:r>
      <w:r w:rsidRPr="00A34AD4">
        <w:t xml:space="preserve"> cm com variação de ±2 cm.</w:t>
      </w:r>
    </w:p>
    <w:p w14:paraId="3F883BF2" w14:textId="77777777" w:rsidR="005D653B" w:rsidRDefault="005D653B" w:rsidP="00A34AD4">
      <w:pPr>
        <w:pStyle w:val="MEMTEXTRECUADO"/>
      </w:pPr>
    </w:p>
    <w:p w14:paraId="68708050" w14:textId="77777777" w:rsidR="005D653B" w:rsidRDefault="005D653B" w:rsidP="00A34AD4">
      <w:pPr>
        <w:pStyle w:val="MEMTEXTRECUADO"/>
      </w:pPr>
    </w:p>
    <w:p w14:paraId="3EF76F41" w14:textId="77777777" w:rsidR="005D653B" w:rsidRDefault="005D653B" w:rsidP="00A34AD4">
      <w:pPr>
        <w:pStyle w:val="MEMTEXTRECUADO"/>
      </w:pPr>
    </w:p>
    <w:p w14:paraId="3573E38F" w14:textId="77777777" w:rsidR="005D653B" w:rsidRDefault="005D653B" w:rsidP="00A34AD4">
      <w:pPr>
        <w:pStyle w:val="MEMTEXTRECUADO"/>
      </w:pPr>
    </w:p>
    <w:p w14:paraId="4A527D72" w14:textId="77777777" w:rsidR="00F86795" w:rsidRPr="007840B7" w:rsidRDefault="00F86795" w:rsidP="00F86795">
      <w:pPr>
        <w:pStyle w:val="MEMESTTIT2"/>
      </w:pPr>
      <w:bookmarkStart w:id="38" w:name="_Toc302133330"/>
      <w:bookmarkStart w:id="39" w:name="_Toc385918694"/>
      <w:bookmarkStart w:id="40" w:name="_Toc507584705"/>
      <w:r w:rsidRPr="007840B7">
        <w:lastRenderedPageBreak/>
        <w:t>COBERTURA</w:t>
      </w:r>
      <w:bookmarkEnd w:id="38"/>
      <w:bookmarkEnd w:id="39"/>
      <w:bookmarkEnd w:id="40"/>
    </w:p>
    <w:p w14:paraId="59A3630B" w14:textId="77777777" w:rsidR="00F86795" w:rsidRPr="00653AF8" w:rsidRDefault="00F86795" w:rsidP="002062A0">
      <w:pPr>
        <w:pStyle w:val="MEMESTTIT3"/>
        <w:rPr>
          <w:szCs w:val="20"/>
        </w:rPr>
      </w:pPr>
      <w:bookmarkStart w:id="41" w:name="_Toc302133331"/>
      <w:r w:rsidRPr="007840B7">
        <w:t>ESTRUTURA METÁLICA</w:t>
      </w:r>
      <w:bookmarkEnd w:id="41"/>
    </w:p>
    <w:p w14:paraId="6C1B74A9" w14:textId="0F739434" w:rsidR="00F86795" w:rsidRPr="005D653B" w:rsidRDefault="00F86795" w:rsidP="005D653B">
      <w:pPr>
        <w:pStyle w:val="MEMTEXTORECUADO"/>
        <w:rPr>
          <w:rFonts w:cs="Arial"/>
          <w:szCs w:val="20"/>
        </w:rPr>
      </w:pPr>
      <w:r w:rsidRPr="005D653B">
        <w:rPr>
          <w:rFonts w:cs="Arial"/>
          <w:szCs w:val="20"/>
        </w:rPr>
        <w:t xml:space="preserve">Estrutura metálica da cobertura do </w:t>
      </w:r>
      <w:r w:rsidR="005D653B">
        <w:rPr>
          <w:rFonts w:cs="Arial"/>
          <w:szCs w:val="20"/>
        </w:rPr>
        <w:t>núcleo</w:t>
      </w:r>
      <w:r w:rsidR="0015108D">
        <w:rPr>
          <w:rFonts w:cs="Arial"/>
          <w:szCs w:val="20"/>
        </w:rPr>
        <w:t xml:space="preserve"> será constituída por terças metálicas apoiadas sobre vigas metálicas. Estas vigas serão fixadas na alvenaria (</w:t>
      </w:r>
      <w:proofErr w:type="spellStart"/>
      <w:r w:rsidR="0015108D">
        <w:rPr>
          <w:rFonts w:cs="Arial"/>
          <w:szCs w:val="20"/>
        </w:rPr>
        <w:t>grauteada</w:t>
      </w:r>
      <w:proofErr w:type="spellEnd"/>
      <w:r w:rsidR="0015108D">
        <w:rPr>
          <w:rFonts w:cs="Arial"/>
          <w:szCs w:val="20"/>
        </w:rPr>
        <w:t xml:space="preserve"> na região da fixação) por meio de cantoneiras, </w:t>
      </w:r>
      <w:r w:rsidRPr="005D653B">
        <w:rPr>
          <w:rFonts w:cs="Arial"/>
          <w:szCs w:val="20"/>
        </w:rPr>
        <w:t>conforme projeto estrutural e projeto arquitetônico.</w:t>
      </w:r>
    </w:p>
    <w:p w14:paraId="74576529" w14:textId="77777777" w:rsidR="00F86795" w:rsidRPr="00E65EE6" w:rsidRDefault="00F86795" w:rsidP="002062A0">
      <w:pPr>
        <w:pStyle w:val="MEMESTTIT3"/>
      </w:pPr>
      <w:r w:rsidRPr="00E65EE6">
        <w:t>PROJETO BÁSICO</w:t>
      </w:r>
    </w:p>
    <w:p w14:paraId="024D87D9" w14:textId="77777777" w:rsidR="00F86795" w:rsidRPr="00E65EE6" w:rsidRDefault="00F86795" w:rsidP="00F86795">
      <w:pPr>
        <w:pStyle w:val="MEMTEXTORECUADO"/>
        <w:rPr>
          <w:rFonts w:cs="Arial"/>
          <w:szCs w:val="20"/>
        </w:rPr>
      </w:pPr>
      <w:r w:rsidRPr="00E65EE6">
        <w:rPr>
          <w:rFonts w:cs="Arial"/>
          <w:szCs w:val="20"/>
        </w:rPr>
        <w:t>É fornecido projeto básico com a definição da geometria, seção dos elementos e detalhes básicos das principais ligações</w:t>
      </w:r>
      <w:r>
        <w:rPr>
          <w:rFonts w:cs="Arial"/>
          <w:szCs w:val="20"/>
        </w:rPr>
        <w:t xml:space="preserve"> da cobertura do mezanino</w:t>
      </w:r>
      <w:r w:rsidRPr="00E65EE6">
        <w:rPr>
          <w:rFonts w:cs="Arial"/>
          <w:szCs w:val="20"/>
        </w:rPr>
        <w:t xml:space="preserve">. </w:t>
      </w:r>
    </w:p>
    <w:p w14:paraId="73615177" w14:textId="77777777" w:rsidR="00F86795" w:rsidRPr="00E65EE6" w:rsidRDefault="00F86795" w:rsidP="002062A0">
      <w:pPr>
        <w:pStyle w:val="MEMESTTIT3"/>
      </w:pPr>
      <w:r w:rsidRPr="00E65EE6">
        <w:t>DETALHAMENTO</w:t>
      </w:r>
    </w:p>
    <w:p w14:paraId="68D0FD3D" w14:textId="77777777" w:rsidR="00F86795" w:rsidRPr="00E65EE6" w:rsidRDefault="00F86795" w:rsidP="00F86795">
      <w:pPr>
        <w:pStyle w:val="MEMTEXTORECUADO"/>
        <w:rPr>
          <w:rFonts w:cs="Arial"/>
          <w:szCs w:val="20"/>
        </w:rPr>
      </w:pPr>
      <w:r w:rsidRPr="00E65EE6">
        <w:rPr>
          <w:rFonts w:cs="Arial"/>
          <w:szCs w:val="20"/>
        </w:rPr>
        <w:t>O detalhamento das ligações e dimensio</w:t>
      </w:r>
      <w:r w:rsidR="00CE654E">
        <w:rPr>
          <w:rFonts w:cs="Arial"/>
          <w:szCs w:val="20"/>
        </w:rPr>
        <w:t xml:space="preserve">namento final de chapas de nó, </w:t>
      </w:r>
      <w:r w:rsidRPr="00E65EE6">
        <w:rPr>
          <w:rFonts w:cs="Arial"/>
          <w:szCs w:val="20"/>
        </w:rPr>
        <w:t xml:space="preserve">soldas e parafusos, bem como a </w:t>
      </w:r>
      <w:proofErr w:type="spellStart"/>
      <w:r w:rsidRPr="00E65EE6">
        <w:rPr>
          <w:rFonts w:cs="Arial"/>
          <w:szCs w:val="20"/>
        </w:rPr>
        <w:t>traçagem</w:t>
      </w:r>
      <w:proofErr w:type="spellEnd"/>
      <w:r w:rsidRPr="00E65EE6">
        <w:rPr>
          <w:rFonts w:cs="Arial"/>
          <w:szCs w:val="20"/>
        </w:rPr>
        <w:t xml:space="preserve"> para fabricação, ficam a cargo do fabricante, devendo o mesmo ser apresentado para aprovação (ver planos de carga e de esforços nos elementos estrutu</w:t>
      </w:r>
      <w:r w:rsidR="00CE654E">
        <w:rPr>
          <w:rFonts w:cs="Arial"/>
          <w:szCs w:val="20"/>
        </w:rPr>
        <w:t>rais nos memoriais de cálculo).</w:t>
      </w:r>
    </w:p>
    <w:p w14:paraId="348FF2D7" w14:textId="77777777" w:rsidR="00F86795" w:rsidRPr="00E65EE6" w:rsidRDefault="00F86795" w:rsidP="002062A0">
      <w:pPr>
        <w:pStyle w:val="MEMESTTIT3"/>
      </w:pPr>
      <w:r w:rsidRPr="00E65EE6">
        <w:t>MATERIAIS</w:t>
      </w:r>
    </w:p>
    <w:p w14:paraId="40D14699" w14:textId="77777777" w:rsidR="00F86795" w:rsidRPr="00E65EE6" w:rsidRDefault="00F86795" w:rsidP="00F86795">
      <w:pPr>
        <w:pStyle w:val="MEMTEXTORECUADO"/>
        <w:rPr>
          <w:rFonts w:cs="Arial"/>
          <w:szCs w:val="20"/>
        </w:rPr>
      </w:pPr>
      <w:r w:rsidRPr="00E65EE6">
        <w:rPr>
          <w:rFonts w:cs="Arial"/>
          <w:szCs w:val="20"/>
        </w:rPr>
        <w:t>Os materiais a serem utilizados na fabricação seguem abaixo:</w:t>
      </w:r>
    </w:p>
    <w:p w14:paraId="378E3EA3" w14:textId="77777777" w:rsidR="00F86795" w:rsidRPr="00E65EE6" w:rsidRDefault="00F86795" w:rsidP="00F86795">
      <w:pPr>
        <w:pStyle w:val="MEMTEXTORECUADO"/>
        <w:rPr>
          <w:rFonts w:cs="Arial"/>
          <w:szCs w:val="20"/>
        </w:rPr>
      </w:pPr>
    </w:p>
    <w:p w14:paraId="6705D1FF" w14:textId="77777777" w:rsidR="00F86795" w:rsidRPr="00CE654E" w:rsidRDefault="00CE654E" w:rsidP="00E75CD1">
      <w:pPr>
        <w:pStyle w:val="MEMTEXTORECUADO"/>
        <w:numPr>
          <w:ilvl w:val="0"/>
          <w:numId w:val="25"/>
        </w:numPr>
        <w:rPr>
          <w:rFonts w:cs="Arial"/>
          <w:szCs w:val="20"/>
        </w:rPr>
      </w:pPr>
      <w:r>
        <w:rPr>
          <w:rFonts w:cs="Arial"/>
          <w:szCs w:val="20"/>
        </w:rPr>
        <w:t xml:space="preserve"> </w:t>
      </w:r>
      <w:r w:rsidR="00F86795" w:rsidRPr="00E65EE6">
        <w:rPr>
          <w:rFonts w:cs="Arial"/>
          <w:szCs w:val="20"/>
        </w:rPr>
        <w:t>Perfis laminados, chapas dobradas, tubos e chapas de ligação: ASTM - A36,</w:t>
      </w:r>
      <w:r>
        <w:rPr>
          <w:rFonts w:cs="Arial"/>
          <w:szCs w:val="20"/>
        </w:rPr>
        <w:t xml:space="preserve">    </w:t>
      </w:r>
      <w:proofErr w:type="spellStart"/>
      <w:r w:rsidR="00F86795" w:rsidRPr="00CE654E">
        <w:rPr>
          <w:rFonts w:cs="Arial"/>
          <w:szCs w:val="20"/>
        </w:rPr>
        <w:t>fy</w:t>
      </w:r>
      <w:proofErr w:type="spellEnd"/>
      <w:r w:rsidR="00F86795" w:rsidRPr="00CE654E">
        <w:rPr>
          <w:rFonts w:cs="Arial"/>
          <w:szCs w:val="20"/>
        </w:rPr>
        <w:t xml:space="preserve"> </w:t>
      </w:r>
      <w:r>
        <w:rPr>
          <w:rFonts w:cs="Arial"/>
          <w:szCs w:val="20"/>
        </w:rPr>
        <w:t xml:space="preserve">= </w:t>
      </w:r>
      <w:r w:rsidR="00F86795" w:rsidRPr="00CE654E">
        <w:rPr>
          <w:rFonts w:cs="Arial"/>
          <w:szCs w:val="20"/>
        </w:rPr>
        <w:t>50 MPa.</w:t>
      </w:r>
    </w:p>
    <w:p w14:paraId="65561B38" w14:textId="77777777" w:rsidR="00F86795" w:rsidRPr="00E65EE6" w:rsidRDefault="00CE654E" w:rsidP="00E75CD1">
      <w:pPr>
        <w:pStyle w:val="MEMTEXTORECUADO"/>
        <w:numPr>
          <w:ilvl w:val="0"/>
          <w:numId w:val="25"/>
        </w:numPr>
        <w:rPr>
          <w:rFonts w:cs="Arial"/>
          <w:szCs w:val="20"/>
        </w:rPr>
      </w:pPr>
      <w:r>
        <w:rPr>
          <w:rFonts w:cs="Arial"/>
          <w:szCs w:val="20"/>
        </w:rPr>
        <w:t xml:space="preserve"> </w:t>
      </w:r>
      <w:r w:rsidR="00F86795" w:rsidRPr="00E65EE6">
        <w:rPr>
          <w:rFonts w:cs="Arial"/>
          <w:szCs w:val="20"/>
        </w:rPr>
        <w:t>Parafusos: ASTM – A307 e ASTM – A325.</w:t>
      </w:r>
    </w:p>
    <w:p w14:paraId="335F2FA7" w14:textId="77777777" w:rsidR="00F86795" w:rsidRPr="00CE654E" w:rsidRDefault="00CE654E" w:rsidP="00E75CD1">
      <w:pPr>
        <w:pStyle w:val="MEMTEXTORECUADO"/>
        <w:numPr>
          <w:ilvl w:val="0"/>
          <w:numId w:val="25"/>
        </w:numPr>
        <w:rPr>
          <w:rFonts w:cs="Arial"/>
          <w:szCs w:val="20"/>
        </w:rPr>
      </w:pPr>
      <w:r>
        <w:rPr>
          <w:rFonts w:cs="Arial"/>
          <w:szCs w:val="20"/>
        </w:rPr>
        <w:t xml:space="preserve"> </w:t>
      </w:r>
      <w:r w:rsidR="00F86795" w:rsidRPr="00E65EE6">
        <w:rPr>
          <w:rFonts w:cs="Arial"/>
          <w:szCs w:val="20"/>
        </w:rPr>
        <w:t>Soldas: AWS – E60 XX e AWS – E70 XX.</w:t>
      </w:r>
    </w:p>
    <w:p w14:paraId="65B3DA41" w14:textId="77777777" w:rsidR="00F86795" w:rsidRPr="00E65EE6" w:rsidRDefault="00CE654E" w:rsidP="00E75CD1">
      <w:pPr>
        <w:pStyle w:val="MEMTEXTORECUADO"/>
        <w:numPr>
          <w:ilvl w:val="0"/>
          <w:numId w:val="25"/>
        </w:numPr>
        <w:rPr>
          <w:rFonts w:cs="Arial"/>
          <w:szCs w:val="20"/>
        </w:rPr>
      </w:pPr>
      <w:r>
        <w:rPr>
          <w:rFonts w:cs="Arial"/>
          <w:szCs w:val="20"/>
        </w:rPr>
        <w:t xml:space="preserve"> </w:t>
      </w:r>
      <w:r w:rsidR="00F86795" w:rsidRPr="00E65EE6">
        <w:rPr>
          <w:rFonts w:cs="Arial"/>
          <w:szCs w:val="20"/>
        </w:rPr>
        <w:t>Chumbadores: qualquer tipo, com adesivo (não permitido tipo expansão).</w:t>
      </w:r>
    </w:p>
    <w:p w14:paraId="3FC8DF7B" w14:textId="77777777" w:rsidR="00F86795" w:rsidRPr="00E65EE6" w:rsidRDefault="00F86795" w:rsidP="00F86795">
      <w:pPr>
        <w:pStyle w:val="MEMTEXTORECUADO"/>
        <w:rPr>
          <w:rFonts w:cs="Arial"/>
          <w:szCs w:val="20"/>
        </w:rPr>
      </w:pPr>
    </w:p>
    <w:p w14:paraId="183252CB" w14:textId="77777777" w:rsidR="00F264C5" w:rsidRDefault="00F86795" w:rsidP="00F86795">
      <w:pPr>
        <w:pStyle w:val="MEMTEXTORECUADO"/>
        <w:rPr>
          <w:rFonts w:cs="Arial"/>
          <w:szCs w:val="20"/>
        </w:rPr>
      </w:pPr>
      <w:r w:rsidRPr="00E65EE6">
        <w:rPr>
          <w:rFonts w:cs="Arial"/>
          <w:szCs w:val="20"/>
        </w:rPr>
        <w:t>Todos os materiais deverão ser de primeira qualidade, nunca utilizados anteriormente e apresentar certificados que comprovem a sua especificação e procedência. Na falta destes certificados serão exigidos ensaios para determinação das características químicas e mecânicas do material.</w:t>
      </w:r>
    </w:p>
    <w:p w14:paraId="5D9EF8CE" w14:textId="77777777" w:rsidR="00F86795" w:rsidRDefault="00F86795" w:rsidP="002062A0">
      <w:pPr>
        <w:pStyle w:val="MEMESTTIT3"/>
      </w:pPr>
      <w:r w:rsidRPr="00E65EE6">
        <w:t>CONEXÕES</w:t>
      </w:r>
    </w:p>
    <w:p w14:paraId="6185C8E2" w14:textId="77777777" w:rsidR="00F86795" w:rsidRPr="00E65EE6" w:rsidRDefault="00F86795" w:rsidP="00F86795">
      <w:pPr>
        <w:pStyle w:val="MEMTEXTORECUADO"/>
        <w:rPr>
          <w:rFonts w:cs="Arial"/>
          <w:szCs w:val="20"/>
        </w:rPr>
      </w:pPr>
      <w:r w:rsidRPr="00E65EE6">
        <w:rPr>
          <w:rFonts w:cs="Arial"/>
          <w:szCs w:val="20"/>
        </w:rPr>
        <w:t>Todas as conexões de montagem (na obra ou por necessidade de transporte) deverão ser parafusadas, a menos que especificado em contrário nos desenhos de projeto.</w:t>
      </w:r>
    </w:p>
    <w:p w14:paraId="0D941751" w14:textId="77777777" w:rsidR="00F86795" w:rsidRPr="00E65EE6" w:rsidRDefault="00F86795" w:rsidP="00F86795">
      <w:pPr>
        <w:pStyle w:val="MEMTEXTORECUADO"/>
        <w:rPr>
          <w:rFonts w:cs="Arial"/>
          <w:szCs w:val="20"/>
        </w:rPr>
      </w:pPr>
    </w:p>
    <w:p w14:paraId="054F3F18" w14:textId="77777777" w:rsidR="00F86795" w:rsidRPr="00E65EE6" w:rsidRDefault="00F86795" w:rsidP="00F86795">
      <w:pPr>
        <w:pStyle w:val="MEMTEXTORECUADO"/>
        <w:rPr>
          <w:rFonts w:cs="Arial"/>
          <w:szCs w:val="20"/>
        </w:rPr>
      </w:pPr>
      <w:r w:rsidRPr="00E65EE6">
        <w:rPr>
          <w:rFonts w:cs="Arial"/>
          <w:szCs w:val="20"/>
        </w:rPr>
        <w:t>Os parafusos de alta resistência deverão obedecer à designação ASTM A325 e deverão ser utilizados de acordo com as “</w:t>
      </w:r>
      <w:proofErr w:type="spellStart"/>
      <w:r w:rsidRPr="00E65EE6">
        <w:rPr>
          <w:rFonts w:cs="Arial"/>
          <w:szCs w:val="20"/>
        </w:rPr>
        <w:t>Specifications</w:t>
      </w:r>
      <w:proofErr w:type="spellEnd"/>
      <w:r w:rsidRPr="00E65EE6">
        <w:rPr>
          <w:rFonts w:cs="Arial"/>
          <w:szCs w:val="20"/>
        </w:rPr>
        <w:t xml:space="preserve"> for </w:t>
      </w:r>
      <w:proofErr w:type="spellStart"/>
      <w:r w:rsidRPr="00E65EE6">
        <w:rPr>
          <w:rFonts w:cs="Arial"/>
          <w:szCs w:val="20"/>
        </w:rPr>
        <w:t>Structural</w:t>
      </w:r>
      <w:proofErr w:type="spellEnd"/>
      <w:r w:rsidRPr="00E65EE6">
        <w:rPr>
          <w:rFonts w:cs="Arial"/>
          <w:szCs w:val="20"/>
        </w:rPr>
        <w:t xml:space="preserve"> </w:t>
      </w:r>
      <w:proofErr w:type="spellStart"/>
      <w:r w:rsidRPr="00E65EE6">
        <w:rPr>
          <w:rFonts w:cs="Arial"/>
          <w:szCs w:val="20"/>
        </w:rPr>
        <w:t>Joints</w:t>
      </w:r>
      <w:proofErr w:type="spellEnd"/>
      <w:r w:rsidRPr="00E65EE6">
        <w:rPr>
          <w:rFonts w:cs="Arial"/>
          <w:szCs w:val="20"/>
        </w:rPr>
        <w:t xml:space="preserve"> </w:t>
      </w:r>
      <w:proofErr w:type="spellStart"/>
      <w:r w:rsidRPr="00E65EE6">
        <w:rPr>
          <w:rFonts w:cs="Arial"/>
          <w:szCs w:val="20"/>
        </w:rPr>
        <w:t>Using</w:t>
      </w:r>
      <w:proofErr w:type="spellEnd"/>
      <w:r w:rsidRPr="00E65EE6">
        <w:rPr>
          <w:rFonts w:cs="Arial"/>
          <w:szCs w:val="20"/>
        </w:rPr>
        <w:t xml:space="preserve"> ASTM A325”, do AISC.</w:t>
      </w:r>
    </w:p>
    <w:p w14:paraId="4C3425D4" w14:textId="77777777" w:rsidR="00F86795" w:rsidRPr="00E65EE6" w:rsidRDefault="00F86795" w:rsidP="00F86795">
      <w:pPr>
        <w:pStyle w:val="MEMTEXTORECUADO"/>
        <w:rPr>
          <w:rFonts w:cs="Arial"/>
          <w:szCs w:val="20"/>
        </w:rPr>
      </w:pPr>
    </w:p>
    <w:p w14:paraId="079C1301" w14:textId="77777777" w:rsidR="00F86795" w:rsidRDefault="00F86795" w:rsidP="00F86795">
      <w:pPr>
        <w:pStyle w:val="MEMTEXTORECUADO"/>
        <w:rPr>
          <w:rFonts w:cs="Arial"/>
          <w:szCs w:val="20"/>
        </w:rPr>
      </w:pPr>
      <w:r w:rsidRPr="00E65EE6">
        <w:rPr>
          <w:rFonts w:cs="Arial"/>
          <w:szCs w:val="20"/>
        </w:rPr>
        <w:t>Todas as conexões parafusadas deverão possuir, no mínimo, dois parafusos.</w:t>
      </w:r>
    </w:p>
    <w:p w14:paraId="0991D0CD" w14:textId="77777777" w:rsidR="00F86795" w:rsidRPr="00101E57" w:rsidRDefault="00F86795" w:rsidP="002062A0">
      <w:pPr>
        <w:pStyle w:val="MEMESTTIT3"/>
      </w:pPr>
      <w:r w:rsidRPr="00101E57">
        <w:t>CONEXÕES SOLDADAS</w:t>
      </w:r>
    </w:p>
    <w:p w14:paraId="48A2CB65" w14:textId="77777777" w:rsidR="00F86795" w:rsidRPr="005A5D68" w:rsidRDefault="00F86795" w:rsidP="00F86795">
      <w:pPr>
        <w:pStyle w:val="MEMTEXTORECUADO"/>
        <w:rPr>
          <w:rFonts w:cs="Arial"/>
          <w:szCs w:val="20"/>
          <w:lang w:val="en-AU"/>
        </w:rPr>
      </w:pPr>
      <w:proofErr w:type="spellStart"/>
      <w:r w:rsidRPr="005A5D68">
        <w:rPr>
          <w:rFonts w:cs="Arial"/>
          <w:szCs w:val="20"/>
          <w:lang w:val="en-AU"/>
        </w:rPr>
        <w:t>Todas</w:t>
      </w:r>
      <w:proofErr w:type="spellEnd"/>
      <w:r w:rsidRPr="005A5D68">
        <w:rPr>
          <w:rFonts w:cs="Arial"/>
          <w:szCs w:val="20"/>
          <w:lang w:val="en-AU"/>
        </w:rPr>
        <w:t xml:space="preserve"> as </w:t>
      </w:r>
      <w:proofErr w:type="spellStart"/>
      <w:r w:rsidRPr="005A5D68">
        <w:rPr>
          <w:rFonts w:cs="Arial"/>
          <w:szCs w:val="20"/>
          <w:lang w:val="en-AU"/>
        </w:rPr>
        <w:t>soldas</w:t>
      </w:r>
      <w:proofErr w:type="spellEnd"/>
      <w:r w:rsidRPr="005A5D68">
        <w:rPr>
          <w:rFonts w:cs="Arial"/>
          <w:szCs w:val="20"/>
          <w:lang w:val="en-AU"/>
        </w:rPr>
        <w:t xml:space="preserve"> </w:t>
      </w:r>
      <w:proofErr w:type="spellStart"/>
      <w:r w:rsidRPr="005A5D68">
        <w:rPr>
          <w:rFonts w:cs="Arial"/>
          <w:szCs w:val="20"/>
          <w:lang w:val="en-AU"/>
        </w:rPr>
        <w:t>deverão</w:t>
      </w:r>
      <w:proofErr w:type="spellEnd"/>
      <w:r w:rsidRPr="005A5D68">
        <w:rPr>
          <w:rFonts w:cs="Arial"/>
          <w:szCs w:val="20"/>
          <w:lang w:val="en-AU"/>
        </w:rPr>
        <w:t xml:space="preserve"> </w:t>
      </w:r>
      <w:proofErr w:type="spellStart"/>
      <w:r w:rsidRPr="005A5D68">
        <w:rPr>
          <w:rFonts w:cs="Arial"/>
          <w:szCs w:val="20"/>
          <w:lang w:val="en-AU"/>
        </w:rPr>
        <w:t>obedecer</w:t>
      </w:r>
      <w:proofErr w:type="spellEnd"/>
      <w:r w:rsidRPr="005A5D68">
        <w:rPr>
          <w:rFonts w:cs="Arial"/>
          <w:szCs w:val="20"/>
          <w:lang w:val="en-AU"/>
        </w:rPr>
        <w:t xml:space="preserve"> </w:t>
      </w:r>
      <w:proofErr w:type="spellStart"/>
      <w:r w:rsidRPr="005A5D68">
        <w:rPr>
          <w:rFonts w:cs="Arial"/>
          <w:szCs w:val="20"/>
          <w:lang w:val="en-AU"/>
        </w:rPr>
        <w:t>às</w:t>
      </w:r>
      <w:proofErr w:type="spellEnd"/>
      <w:r w:rsidRPr="005A5D68">
        <w:rPr>
          <w:rFonts w:cs="Arial"/>
          <w:szCs w:val="20"/>
          <w:lang w:val="en-AU"/>
        </w:rPr>
        <w:t xml:space="preserve"> </w:t>
      </w:r>
      <w:proofErr w:type="spellStart"/>
      <w:r w:rsidRPr="005A5D68">
        <w:rPr>
          <w:rFonts w:cs="Arial"/>
          <w:szCs w:val="20"/>
          <w:lang w:val="en-AU"/>
        </w:rPr>
        <w:t>especificações</w:t>
      </w:r>
      <w:proofErr w:type="spellEnd"/>
      <w:r w:rsidRPr="005A5D68">
        <w:rPr>
          <w:rFonts w:cs="Arial"/>
          <w:szCs w:val="20"/>
          <w:lang w:val="en-AU"/>
        </w:rPr>
        <w:t xml:space="preserve"> ”Welding in Building Construction – AWS D1.0”, da American Welding Society (AWS).</w:t>
      </w:r>
    </w:p>
    <w:p w14:paraId="2861B2FE" w14:textId="77777777" w:rsidR="00F86795" w:rsidRPr="005A5D68" w:rsidRDefault="00F86795" w:rsidP="00F86795">
      <w:pPr>
        <w:pStyle w:val="MEMTEXTORECUADO"/>
        <w:rPr>
          <w:rFonts w:cs="Arial"/>
          <w:szCs w:val="20"/>
          <w:lang w:val="en-AU"/>
        </w:rPr>
      </w:pPr>
    </w:p>
    <w:p w14:paraId="471C70D2" w14:textId="77777777" w:rsidR="00F86795" w:rsidRPr="00E65EE6" w:rsidRDefault="00F86795" w:rsidP="00F86795">
      <w:pPr>
        <w:pStyle w:val="MEMTEXTORECUADO"/>
        <w:rPr>
          <w:rFonts w:cs="Arial"/>
          <w:szCs w:val="20"/>
        </w:rPr>
      </w:pPr>
      <w:r w:rsidRPr="00E65EE6">
        <w:rPr>
          <w:rFonts w:cs="Arial"/>
          <w:szCs w:val="20"/>
        </w:rPr>
        <w:t>O fabricante deverá indicar nos Desenhos de detalhes de fabricação, a localização, o tipo, as dimensões e o comprimento de todas as soldas.</w:t>
      </w:r>
    </w:p>
    <w:p w14:paraId="29210B1F" w14:textId="77777777" w:rsidR="00F86795" w:rsidRPr="00E65EE6" w:rsidRDefault="00F86795" w:rsidP="00F86795">
      <w:pPr>
        <w:pStyle w:val="MEMTEXTORECUADO"/>
        <w:rPr>
          <w:rFonts w:cs="Arial"/>
          <w:szCs w:val="20"/>
        </w:rPr>
      </w:pPr>
    </w:p>
    <w:p w14:paraId="73B46E23" w14:textId="77777777" w:rsidR="00F86795" w:rsidRPr="00E65EE6" w:rsidRDefault="00F86795" w:rsidP="00F86795">
      <w:pPr>
        <w:pStyle w:val="MEMTEXTORECUADO"/>
        <w:rPr>
          <w:rFonts w:cs="Arial"/>
          <w:szCs w:val="20"/>
        </w:rPr>
      </w:pPr>
      <w:r w:rsidRPr="00E65EE6">
        <w:rPr>
          <w:rFonts w:cs="Arial"/>
          <w:szCs w:val="20"/>
        </w:rPr>
        <w:t xml:space="preserve">Nenhuma solda de filete deverá ter lado inferior a 5mm, a menos que não seja estrutural, ou devidamente justificada (por </w:t>
      </w:r>
      <w:proofErr w:type="spellStart"/>
      <w:r w:rsidRPr="00E65EE6">
        <w:rPr>
          <w:rFonts w:cs="Arial"/>
          <w:szCs w:val="20"/>
        </w:rPr>
        <w:t>ex</w:t>
      </w:r>
      <w:proofErr w:type="spellEnd"/>
      <w:r w:rsidRPr="00E65EE6">
        <w:rPr>
          <w:rFonts w:cs="Arial"/>
          <w:szCs w:val="20"/>
        </w:rPr>
        <w:t>: função da espessura da chapa).</w:t>
      </w:r>
    </w:p>
    <w:p w14:paraId="6BF238A9" w14:textId="77777777" w:rsidR="00F86795" w:rsidRPr="00E65EE6" w:rsidRDefault="00F86795" w:rsidP="00F86795">
      <w:pPr>
        <w:pStyle w:val="MEMTEXTORECUADO"/>
        <w:rPr>
          <w:rFonts w:cs="Arial"/>
          <w:szCs w:val="20"/>
        </w:rPr>
      </w:pPr>
    </w:p>
    <w:p w14:paraId="4674A6A7" w14:textId="77777777" w:rsidR="00F86795" w:rsidRPr="00E65EE6" w:rsidRDefault="00F86795" w:rsidP="002062A0">
      <w:pPr>
        <w:pStyle w:val="MEMESTTIT3"/>
      </w:pPr>
      <w:r w:rsidRPr="00E65EE6">
        <w:lastRenderedPageBreak/>
        <w:t>FABRICAÇÃO</w:t>
      </w:r>
    </w:p>
    <w:p w14:paraId="6021D017" w14:textId="77777777" w:rsidR="00F86795" w:rsidRPr="00E65EE6" w:rsidRDefault="00F86795" w:rsidP="00F86795">
      <w:pPr>
        <w:pStyle w:val="MEMTEXTORECUADO"/>
        <w:rPr>
          <w:color w:val="000000"/>
          <w:szCs w:val="20"/>
        </w:rPr>
      </w:pPr>
      <w:r w:rsidRPr="00E65EE6">
        <w:rPr>
          <w:color w:val="000000"/>
          <w:szCs w:val="20"/>
        </w:rPr>
        <w:t>Deverão ser executadas na fábrica todas as furações para montagem.</w:t>
      </w:r>
    </w:p>
    <w:p w14:paraId="0C38DA1A" w14:textId="77777777" w:rsidR="00F86795" w:rsidRPr="00E65EE6" w:rsidRDefault="00F86795" w:rsidP="00F86795">
      <w:pPr>
        <w:pStyle w:val="MEMTEXTORECUADO"/>
        <w:rPr>
          <w:rFonts w:cs="Arial"/>
          <w:color w:val="000000"/>
          <w:szCs w:val="20"/>
        </w:rPr>
      </w:pPr>
    </w:p>
    <w:p w14:paraId="7C13BF74" w14:textId="77777777" w:rsidR="00F86795" w:rsidRPr="00E65EE6" w:rsidRDefault="00F86795" w:rsidP="00F86795">
      <w:pPr>
        <w:pStyle w:val="MEMTEXTORECUADO"/>
        <w:rPr>
          <w:rFonts w:cs="Arial"/>
          <w:color w:val="000000"/>
          <w:szCs w:val="20"/>
        </w:rPr>
      </w:pPr>
      <w:r w:rsidRPr="00E65EE6">
        <w:rPr>
          <w:rFonts w:cs="Arial"/>
          <w:color w:val="000000"/>
          <w:szCs w:val="20"/>
        </w:rPr>
        <w:t>Deverão ser também soldadas na fábrica todas as peças para conexões que se fizerem necessárias, devendo-se evitar solda ou furação complementar durante a montagem.</w:t>
      </w:r>
    </w:p>
    <w:p w14:paraId="52779907" w14:textId="57D316BF" w:rsidR="00F86795" w:rsidRDefault="00F86795" w:rsidP="00F86795">
      <w:pPr>
        <w:pStyle w:val="MEMTEXTORECUADO"/>
        <w:rPr>
          <w:rFonts w:cs="Arial"/>
          <w:color w:val="000000"/>
          <w:szCs w:val="20"/>
        </w:rPr>
      </w:pPr>
    </w:p>
    <w:p w14:paraId="581C8D2E" w14:textId="5A60F7D9" w:rsidR="00130949" w:rsidRDefault="00130949" w:rsidP="00F86795">
      <w:pPr>
        <w:pStyle w:val="MEMTEXTORECUADO"/>
        <w:rPr>
          <w:rFonts w:cs="Arial"/>
          <w:color w:val="000000"/>
          <w:szCs w:val="20"/>
        </w:rPr>
      </w:pPr>
    </w:p>
    <w:p w14:paraId="55112D60" w14:textId="0F06AB26" w:rsidR="00130949" w:rsidRDefault="00130949" w:rsidP="00F86795">
      <w:pPr>
        <w:pStyle w:val="MEMTEXTORECUADO"/>
        <w:rPr>
          <w:rFonts w:cs="Arial"/>
          <w:color w:val="000000"/>
          <w:szCs w:val="20"/>
        </w:rPr>
      </w:pPr>
    </w:p>
    <w:p w14:paraId="0DE07A2B" w14:textId="77BB8149" w:rsidR="00130949" w:rsidRDefault="00130949" w:rsidP="00F86795">
      <w:pPr>
        <w:pStyle w:val="MEMTEXTORECUADO"/>
        <w:rPr>
          <w:rFonts w:cs="Arial"/>
          <w:color w:val="000000"/>
          <w:szCs w:val="20"/>
        </w:rPr>
      </w:pPr>
    </w:p>
    <w:p w14:paraId="6F5BBA2A" w14:textId="2D01C5C9" w:rsidR="00130949" w:rsidRDefault="00130949" w:rsidP="00F86795">
      <w:pPr>
        <w:pStyle w:val="MEMTEXTORECUADO"/>
        <w:rPr>
          <w:rFonts w:cs="Arial"/>
          <w:color w:val="000000"/>
          <w:szCs w:val="20"/>
        </w:rPr>
      </w:pPr>
    </w:p>
    <w:p w14:paraId="380D727B" w14:textId="76EDB6F1" w:rsidR="00130949" w:rsidRDefault="00130949" w:rsidP="00F86795">
      <w:pPr>
        <w:pStyle w:val="MEMTEXTORECUADO"/>
        <w:rPr>
          <w:rFonts w:cs="Arial"/>
          <w:color w:val="000000"/>
          <w:szCs w:val="20"/>
        </w:rPr>
      </w:pPr>
    </w:p>
    <w:p w14:paraId="189028B9" w14:textId="6D770DB5" w:rsidR="00130949" w:rsidRDefault="00130949" w:rsidP="00F86795">
      <w:pPr>
        <w:pStyle w:val="MEMTEXTORECUADO"/>
        <w:rPr>
          <w:rFonts w:cs="Arial"/>
          <w:color w:val="000000"/>
          <w:szCs w:val="20"/>
        </w:rPr>
      </w:pPr>
    </w:p>
    <w:p w14:paraId="0B55C40E" w14:textId="744F04C1" w:rsidR="00130949" w:rsidRDefault="00130949" w:rsidP="00F86795">
      <w:pPr>
        <w:pStyle w:val="MEMTEXTORECUADO"/>
        <w:rPr>
          <w:rFonts w:cs="Arial"/>
          <w:color w:val="000000"/>
          <w:szCs w:val="20"/>
        </w:rPr>
      </w:pPr>
    </w:p>
    <w:p w14:paraId="16765EBF" w14:textId="561D77F6" w:rsidR="00130949" w:rsidRDefault="00130949" w:rsidP="00F86795">
      <w:pPr>
        <w:pStyle w:val="MEMTEXTORECUADO"/>
        <w:rPr>
          <w:rFonts w:cs="Arial"/>
          <w:color w:val="000000"/>
          <w:szCs w:val="20"/>
        </w:rPr>
      </w:pPr>
    </w:p>
    <w:p w14:paraId="43900982" w14:textId="07C9A4B6" w:rsidR="00130949" w:rsidRDefault="00130949" w:rsidP="00F86795">
      <w:pPr>
        <w:pStyle w:val="MEMTEXTORECUADO"/>
        <w:rPr>
          <w:rFonts w:cs="Arial"/>
          <w:color w:val="000000"/>
          <w:szCs w:val="20"/>
        </w:rPr>
      </w:pPr>
    </w:p>
    <w:p w14:paraId="5DC07D7B" w14:textId="3C9ACDB2" w:rsidR="00130949" w:rsidRDefault="00130949" w:rsidP="00F86795">
      <w:pPr>
        <w:pStyle w:val="MEMTEXTORECUADO"/>
        <w:rPr>
          <w:rFonts w:cs="Arial"/>
          <w:color w:val="000000"/>
          <w:szCs w:val="20"/>
        </w:rPr>
      </w:pPr>
    </w:p>
    <w:p w14:paraId="19D202BA" w14:textId="28BF63FA" w:rsidR="00130949" w:rsidRDefault="00130949" w:rsidP="00F86795">
      <w:pPr>
        <w:pStyle w:val="MEMTEXTORECUADO"/>
        <w:rPr>
          <w:rFonts w:cs="Arial"/>
          <w:color w:val="000000"/>
          <w:szCs w:val="20"/>
        </w:rPr>
      </w:pPr>
    </w:p>
    <w:p w14:paraId="516B2F75" w14:textId="180879D7" w:rsidR="00130949" w:rsidRDefault="00130949" w:rsidP="00F86795">
      <w:pPr>
        <w:pStyle w:val="MEMTEXTORECUADO"/>
        <w:rPr>
          <w:rFonts w:cs="Arial"/>
          <w:color w:val="000000"/>
          <w:szCs w:val="20"/>
        </w:rPr>
      </w:pPr>
    </w:p>
    <w:p w14:paraId="1836FAE2" w14:textId="10437869" w:rsidR="00130949" w:rsidRDefault="00130949" w:rsidP="00F86795">
      <w:pPr>
        <w:pStyle w:val="MEMTEXTORECUADO"/>
        <w:rPr>
          <w:rFonts w:cs="Arial"/>
          <w:color w:val="000000"/>
          <w:szCs w:val="20"/>
        </w:rPr>
      </w:pPr>
    </w:p>
    <w:p w14:paraId="076F127D" w14:textId="4B24FDAE" w:rsidR="00130949" w:rsidRDefault="00130949" w:rsidP="00F86795">
      <w:pPr>
        <w:pStyle w:val="MEMTEXTORECUADO"/>
        <w:rPr>
          <w:rFonts w:cs="Arial"/>
          <w:color w:val="000000"/>
          <w:szCs w:val="20"/>
        </w:rPr>
      </w:pPr>
    </w:p>
    <w:p w14:paraId="6524E5DC" w14:textId="5393071B" w:rsidR="00130949" w:rsidRDefault="00130949" w:rsidP="00F86795">
      <w:pPr>
        <w:pStyle w:val="MEMTEXTORECUADO"/>
        <w:rPr>
          <w:rFonts w:cs="Arial"/>
          <w:color w:val="000000"/>
          <w:szCs w:val="20"/>
        </w:rPr>
      </w:pPr>
    </w:p>
    <w:p w14:paraId="4A847D03" w14:textId="57BCACA3" w:rsidR="00130949" w:rsidRDefault="00130949" w:rsidP="00F86795">
      <w:pPr>
        <w:pStyle w:val="MEMTEXTORECUADO"/>
        <w:rPr>
          <w:rFonts w:cs="Arial"/>
          <w:color w:val="000000"/>
          <w:szCs w:val="20"/>
        </w:rPr>
      </w:pPr>
    </w:p>
    <w:p w14:paraId="7C37CD2A" w14:textId="03C6D04E" w:rsidR="00130949" w:rsidRDefault="00130949" w:rsidP="00F86795">
      <w:pPr>
        <w:pStyle w:val="MEMTEXTORECUADO"/>
        <w:rPr>
          <w:rFonts w:cs="Arial"/>
          <w:color w:val="000000"/>
          <w:szCs w:val="20"/>
        </w:rPr>
      </w:pPr>
    </w:p>
    <w:p w14:paraId="7D31E02D" w14:textId="7D72261D" w:rsidR="00130949" w:rsidRDefault="00130949" w:rsidP="00F86795">
      <w:pPr>
        <w:pStyle w:val="MEMTEXTORECUADO"/>
        <w:rPr>
          <w:rFonts w:cs="Arial"/>
          <w:color w:val="000000"/>
          <w:szCs w:val="20"/>
        </w:rPr>
      </w:pPr>
    </w:p>
    <w:p w14:paraId="1CCFAE31" w14:textId="665A3CC7" w:rsidR="00130949" w:rsidRDefault="00130949" w:rsidP="00FA15D1">
      <w:pPr>
        <w:pStyle w:val="MEMTEXTORECUADO"/>
        <w:ind w:left="0"/>
        <w:rPr>
          <w:rFonts w:cs="Arial"/>
          <w:color w:val="000000"/>
          <w:szCs w:val="20"/>
        </w:rPr>
      </w:pPr>
    </w:p>
    <w:p w14:paraId="2EDA9A3A" w14:textId="135B672F" w:rsidR="00130949" w:rsidRDefault="00130949" w:rsidP="00F86795">
      <w:pPr>
        <w:pStyle w:val="MEMTEXTORECUADO"/>
        <w:rPr>
          <w:rFonts w:cs="Arial"/>
          <w:color w:val="000000"/>
          <w:szCs w:val="20"/>
        </w:rPr>
      </w:pPr>
    </w:p>
    <w:p w14:paraId="34922DD2" w14:textId="66F4B085" w:rsidR="00130949" w:rsidRDefault="00130949" w:rsidP="00F86795">
      <w:pPr>
        <w:pStyle w:val="MEMTEXTORECUADO"/>
        <w:rPr>
          <w:rFonts w:cs="Arial"/>
          <w:color w:val="000000"/>
          <w:szCs w:val="20"/>
        </w:rPr>
      </w:pPr>
    </w:p>
    <w:p w14:paraId="5424D959" w14:textId="24B30EEA" w:rsidR="00130949" w:rsidRDefault="00130949" w:rsidP="00F86795">
      <w:pPr>
        <w:pStyle w:val="MEMTEXTORECUADO"/>
        <w:rPr>
          <w:rFonts w:cs="Arial"/>
          <w:color w:val="000000"/>
          <w:szCs w:val="20"/>
        </w:rPr>
      </w:pPr>
    </w:p>
    <w:p w14:paraId="044FE9D9" w14:textId="08CADE36" w:rsidR="00130949" w:rsidRDefault="00130949" w:rsidP="00F86795">
      <w:pPr>
        <w:pStyle w:val="MEMTEXTORECUADO"/>
        <w:rPr>
          <w:rFonts w:cs="Arial"/>
          <w:color w:val="000000"/>
          <w:szCs w:val="20"/>
        </w:rPr>
      </w:pPr>
    </w:p>
    <w:p w14:paraId="69BB6FD1" w14:textId="56BD9997" w:rsidR="00130949" w:rsidRDefault="00130949" w:rsidP="00F86795">
      <w:pPr>
        <w:pStyle w:val="MEMTEXTORECUADO"/>
        <w:rPr>
          <w:rFonts w:cs="Arial"/>
          <w:color w:val="000000"/>
          <w:szCs w:val="20"/>
        </w:rPr>
      </w:pPr>
    </w:p>
    <w:p w14:paraId="42BA0894" w14:textId="75E7DD9E" w:rsidR="00130949" w:rsidRDefault="00130949" w:rsidP="00F86795">
      <w:pPr>
        <w:pStyle w:val="MEMTEXTORECUADO"/>
        <w:rPr>
          <w:rFonts w:cs="Arial"/>
          <w:color w:val="000000"/>
          <w:szCs w:val="20"/>
        </w:rPr>
      </w:pPr>
    </w:p>
    <w:p w14:paraId="5B2DFE04" w14:textId="0E76D6F8" w:rsidR="00130949" w:rsidRDefault="00130949" w:rsidP="00F86795">
      <w:pPr>
        <w:pStyle w:val="MEMTEXTORECUADO"/>
        <w:rPr>
          <w:rFonts w:cs="Arial"/>
          <w:color w:val="000000"/>
          <w:szCs w:val="20"/>
        </w:rPr>
      </w:pPr>
    </w:p>
    <w:p w14:paraId="002190B6" w14:textId="22B93477" w:rsidR="00130949" w:rsidRDefault="00130949" w:rsidP="00F86795">
      <w:pPr>
        <w:pStyle w:val="MEMTEXTORECUADO"/>
        <w:rPr>
          <w:rFonts w:cs="Arial"/>
          <w:color w:val="000000"/>
          <w:szCs w:val="20"/>
        </w:rPr>
      </w:pPr>
    </w:p>
    <w:p w14:paraId="361E825D" w14:textId="4B7BF670" w:rsidR="00130949" w:rsidRDefault="00130949" w:rsidP="00F86795">
      <w:pPr>
        <w:pStyle w:val="MEMTEXTORECUADO"/>
        <w:rPr>
          <w:rFonts w:cs="Arial"/>
          <w:color w:val="000000"/>
          <w:szCs w:val="20"/>
        </w:rPr>
      </w:pPr>
    </w:p>
    <w:p w14:paraId="6DA9F98E" w14:textId="2CD7B8BE" w:rsidR="00130949" w:rsidRDefault="00130949" w:rsidP="00F86795">
      <w:pPr>
        <w:pStyle w:val="MEMTEXTORECUADO"/>
        <w:rPr>
          <w:rFonts w:cs="Arial"/>
          <w:color w:val="000000"/>
          <w:szCs w:val="20"/>
        </w:rPr>
      </w:pPr>
    </w:p>
    <w:p w14:paraId="6AD72A1C" w14:textId="5B777340" w:rsidR="00130949" w:rsidRDefault="00130949" w:rsidP="00F86795">
      <w:pPr>
        <w:pStyle w:val="MEMTEXTORECUADO"/>
        <w:rPr>
          <w:rFonts w:cs="Arial"/>
          <w:color w:val="000000"/>
          <w:szCs w:val="20"/>
        </w:rPr>
      </w:pPr>
    </w:p>
    <w:p w14:paraId="2C14CE6F" w14:textId="3540528A" w:rsidR="00130949" w:rsidRPr="00E65EE6" w:rsidRDefault="00130949" w:rsidP="00F86795">
      <w:pPr>
        <w:pStyle w:val="MEMTEXTORECUADO"/>
        <w:rPr>
          <w:rFonts w:cs="Arial"/>
          <w:color w:val="000000"/>
          <w:szCs w:val="20"/>
        </w:rPr>
      </w:pPr>
    </w:p>
    <w:p w14:paraId="51369070" w14:textId="77777777" w:rsidR="00F86795" w:rsidRPr="00E65EE6" w:rsidRDefault="00F86795" w:rsidP="00F86795">
      <w:pPr>
        <w:ind w:left="1413" w:firstLine="3"/>
        <w:jc w:val="both"/>
        <w:rPr>
          <w:rFonts w:ascii="Century Gothic" w:hAnsi="Century Gothic" w:cs="Arial"/>
          <w:color w:val="000000"/>
          <w:sz w:val="20"/>
          <w:szCs w:val="20"/>
          <w:lang w:val="pt-BR"/>
        </w:rPr>
      </w:pPr>
    </w:p>
    <w:p w14:paraId="37408552" w14:textId="793C4716" w:rsidR="00F86795" w:rsidRPr="006B13D0" w:rsidRDefault="00F86795" w:rsidP="00A059CE">
      <w:pPr>
        <w:pStyle w:val="CORPO01"/>
        <w:jc w:val="center"/>
        <w:rPr>
          <w:color w:val="FF0000"/>
          <w:highlight w:val="yellow"/>
        </w:rPr>
      </w:pPr>
      <w:r w:rsidRPr="006B13D0">
        <w:rPr>
          <w:color w:val="FF0000"/>
          <w:highlight w:val="yellow"/>
        </w:rPr>
        <w:br w:type="page"/>
      </w:r>
    </w:p>
    <w:p w14:paraId="41477620" w14:textId="77777777" w:rsidR="00F86795" w:rsidRPr="007840B7" w:rsidRDefault="00F86795" w:rsidP="00F86795">
      <w:pPr>
        <w:pStyle w:val="MEMESTTIT2"/>
      </w:pPr>
      <w:bookmarkStart w:id="42" w:name="_Toc320792189"/>
      <w:bookmarkStart w:id="43" w:name="_Toc355764208"/>
      <w:bookmarkStart w:id="44" w:name="_Toc507584706"/>
      <w:r w:rsidRPr="007840B7">
        <w:lastRenderedPageBreak/>
        <w:t>MEMORIAL DE CÁLCULO</w:t>
      </w:r>
      <w:bookmarkEnd w:id="42"/>
      <w:bookmarkEnd w:id="43"/>
      <w:bookmarkEnd w:id="44"/>
    </w:p>
    <w:p w14:paraId="6D8B9392" w14:textId="77777777" w:rsidR="00F86795" w:rsidRPr="007840B7" w:rsidRDefault="00F86795" w:rsidP="00F86795">
      <w:pPr>
        <w:pStyle w:val="MEMESTTIT3"/>
      </w:pPr>
      <w:bookmarkStart w:id="45" w:name="_Toc320792190"/>
      <w:r w:rsidRPr="007840B7">
        <w:t>NORMAS ADOTADAS</w:t>
      </w:r>
      <w:bookmarkEnd w:id="45"/>
    </w:p>
    <w:p w14:paraId="1EA9421A" w14:textId="77777777" w:rsidR="00F86795" w:rsidRDefault="00F86795" w:rsidP="00F86795">
      <w:pPr>
        <w:pStyle w:val="MEMTEXTO"/>
        <w:rPr>
          <w:lang w:val="pt-BR"/>
        </w:rPr>
      </w:pPr>
      <w:r w:rsidRPr="007840B7">
        <w:rPr>
          <w:lang w:val="pt-BR"/>
        </w:rPr>
        <w:t xml:space="preserve">Para este projeto, conforme as diretrizes estabelecidas pelo cliente, este deve estar em acordo com as prerrogativas </w:t>
      </w:r>
      <w:r>
        <w:rPr>
          <w:lang w:val="pt-BR"/>
        </w:rPr>
        <w:t>das seguintes normas</w:t>
      </w:r>
      <w:r w:rsidRPr="007840B7">
        <w:rPr>
          <w:lang w:val="pt-BR"/>
        </w:rPr>
        <w:t>:</w:t>
      </w:r>
    </w:p>
    <w:p w14:paraId="5E598EE0" w14:textId="77777777" w:rsidR="00F86795" w:rsidRPr="007840B7" w:rsidRDefault="00F86795" w:rsidP="00F86795">
      <w:pPr>
        <w:pStyle w:val="MEMTEXTO"/>
        <w:rPr>
          <w:lang w:val="pt-BR"/>
        </w:rPr>
      </w:pPr>
    </w:p>
    <w:p w14:paraId="2A2DAE20" w14:textId="77777777" w:rsidR="005D653B" w:rsidRDefault="005D653B" w:rsidP="005D653B">
      <w:pPr>
        <w:pStyle w:val="MEMTEXTORECUADOMARCADOR"/>
        <w:numPr>
          <w:ilvl w:val="0"/>
          <w:numId w:val="30"/>
        </w:numPr>
        <w:rPr>
          <w:lang w:val="pt-BR"/>
        </w:rPr>
      </w:pPr>
      <w:bookmarkStart w:id="46" w:name="_Toc320792191"/>
      <w:r>
        <w:rPr>
          <w:lang w:val="pt-BR"/>
        </w:rPr>
        <w:t>NBR-5738:2015 – Concreto – Procedimento para moldagem de cura de corpos de prova</w:t>
      </w:r>
    </w:p>
    <w:p w14:paraId="357DDC10" w14:textId="77777777" w:rsidR="005D653B" w:rsidRPr="008624A3" w:rsidRDefault="005D653B" w:rsidP="005D653B">
      <w:pPr>
        <w:pStyle w:val="MEMTEXTORECUADOMARCADOR"/>
        <w:numPr>
          <w:ilvl w:val="0"/>
          <w:numId w:val="30"/>
        </w:numPr>
        <w:rPr>
          <w:lang w:val="pt-BR"/>
        </w:rPr>
      </w:pPr>
      <w:r>
        <w:rPr>
          <w:lang w:val="pt-BR"/>
        </w:rPr>
        <w:t xml:space="preserve">NBR-5739:2007 – Concreto – Ensaio de compressão de corpos de prova cilíndricos </w:t>
      </w:r>
    </w:p>
    <w:p w14:paraId="387034DE" w14:textId="77777777" w:rsidR="005D653B" w:rsidRPr="004D6836" w:rsidRDefault="005D653B" w:rsidP="005D653B">
      <w:pPr>
        <w:pStyle w:val="MEMTEXTORECUADOMARCADOR"/>
        <w:numPr>
          <w:ilvl w:val="0"/>
          <w:numId w:val="30"/>
        </w:numPr>
        <w:rPr>
          <w:lang w:val="pt-BR"/>
        </w:rPr>
      </w:pPr>
      <w:r w:rsidRPr="004D6836">
        <w:rPr>
          <w:lang w:val="pt-BR"/>
        </w:rPr>
        <w:t>NBR-6118</w:t>
      </w:r>
      <w:r>
        <w:rPr>
          <w:lang w:val="pt-BR"/>
        </w:rPr>
        <w:t>:2014</w:t>
      </w:r>
      <w:r w:rsidRPr="004D6836">
        <w:rPr>
          <w:lang w:val="pt-BR"/>
        </w:rPr>
        <w:t xml:space="preserve"> – Projeto e execução de obras de concreto armado</w:t>
      </w:r>
    </w:p>
    <w:p w14:paraId="43A9076F" w14:textId="77777777" w:rsidR="005D653B" w:rsidRPr="004D6836" w:rsidRDefault="005D653B" w:rsidP="005D653B">
      <w:pPr>
        <w:pStyle w:val="MEMTEXTORECUADOMARCADOR"/>
        <w:numPr>
          <w:ilvl w:val="0"/>
          <w:numId w:val="30"/>
        </w:numPr>
        <w:rPr>
          <w:lang w:val="pt-BR"/>
        </w:rPr>
      </w:pPr>
      <w:r w:rsidRPr="004D6836">
        <w:rPr>
          <w:lang w:val="pt-BR"/>
        </w:rPr>
        <w:t>NBR-6120</w:t>
      </w:r>
      <w:r>
        <w:rPr>
          <w:lang w:val="pt-BR"/>
        </w:rPr>
        <w:t>:1980</w:t>
      </w:r>
      <w:r w:rsidRPr="004D6836">
        <w:rPr>
          <w:lang w:val="pt-BR"/>
        </w:rPr>
        <w:t xml:space="preserve"> – Cargas para o cálculo de estruturas de edificações</w:t>
      </w:r>
    </w:p>
    <w:p w14:paraId="468EFE8C" w14:textId="77777777" w:rsidR="005D653B" w:rsidRPr="004D6836" w:rsidRDefault="005D653B" w:rsidP="005D653B">
      <w:pPr>
        <w:pStyle w:val="MEMTEXTORECUADOMARCADOR"/>
        <w:numPr>
          <w:ilvl w:val="0"/>
          <w:numId w:val="30"/>
        </w:numPr>
        <w:rPr>
          <w:lang w:val="pt-BR"/>
        </w:rPr>
      </w:pPr>
      <w:r w:rsidRPr="004D6836">
        <w:rPr>
          <w:lang w:val="pt-BR"/>
        </w:rPr>
        <w:t>NBR-6122</w:t>
      </w:r>
      <w:r>
        <w:rPr>
          <w:lang w:val="pt-BR"/>
        </w:rPr>
        <w:t>:2010</w:t>
      </w:r>
      <w:r w:rsidRPr="004D6836">
        <w:rPr>
          <w:lang w:val="pt-BR"/>
        </w:rPr>
        <w:t xml:space="preserve"> – Projeto e execução de fundações</w:t>
      </w:r>
    </w:p>
    <w:p w14:paraId="76C816CD" w14:textId="77777777" w:rsidR="005D653B" w:rsidRPr="004D6836" w:rsidRDefault="005D653B" w:rsidP="005D653B">
      <w:pPr>
        <w:pStyle w:val="MEMTEXTORECUADOMARCADOR"/>
        <w:numPr>
          <w:ilvl w:val="0"/>
          <w:numId w:val="30"/>
        </w:numPr>
        <w:rPr>
          <w:lang w:val="pt-BR"/>
        </w:rPr>
      </w:pPr>
      <w:r w:rsidRPr="004D6836">
        <w:rPr>
          <w:lang w:val="pt-BR"/>
        </w:rPr>
        <w:t>NBR-6123</w:t>
      </w:r>
      <w:r>
        <w:rPr>
          <w:lang w:val="pt-BR"/>
        </w:rPr>
        <w:t>:1988</w:t>
      </w:r>
      <w:r w:rsidRPr="004D6836">
        <w:rPr>
          <w:lang w:val="pt-BR"/>
        </w:rPr>
        <w:t xml:space="preserve"> – Forças devidas ao vento em edificações</w:t>
      </w:r>
    </w:p>
    <w:p w14:paraId="751F9D6C" w14:textId="77777777" w:rsidR="005D653B" w:rsidRPr="004D6836" w:rsidRDefault="005D653B" w:rsidP="005D653B">
      <w:pPr>
        <w:pStyle w:val="MEMTEXTORECUADOMARCADOR"/>
        <w:numPr>
          <w:ilvl w:val="0"/>
          <w:numId w:val="30"/>
        </w:numPr>
        <w:rPr>
          <w:lang w:val="pt-BR"/>
        </w:rPr>
      </w:pPr>
      <w:r w:rsidRPr="004D6836">
        <w:rPr>
          <w:lang w:val="pt-BR"/>
        </w:rPr>
        <w:t>NBR-6136</w:t>
      </w:r>
      <w:r>
        <w:rPr>
          <w:lang w:val="pt-BR"/>
        </w:rPr>
        <w:t>:2016</w:t>
      </w:r>
      <w:r w:rsidRPr="004D6836">
        <w:rPr>
          <w:lang w:val="pt-BR"/>
        </w:rPr>
        <w:t xml:space="preserve"> – Blocos vazados de concreto simples para alvenaria</w:t>
      </w:r>
      <w:r>
        <w:rPr>
          <w:lang w:val="pt-BR"/>
        </w:rPr>
        <w:t xml:space="preserve"> - Requisitos</w:t>
      </w:r>
    </w:p>
    <w:p w14:paraId="58E72840" w14:textId="77777777" w:rsidR="005D653B" w:rsidRPr="004D6836" w:rsidRDefault="005D653B" w:rsidP="005D653B">
      <w:pPr>
        <w:pStyle w:val="MEMTEXTORECUADOMARCADOR"/>
        <w:numPr>
          <w:ilvl w:val="0"/>
          <w:numId w:val="30"/>
        </w:numPr>
        <w:rPr>
          <w:lang w:val="pt-BR"/>
        </w:rPr>
      </w:pPr>
      <w:r>
        <w:rPr>
          <w:lang w:val="pt-BR"/>
        </w:rPr>
        <w:t>NBR-7212:2012 – Execução de c</w:t>
      </w:r>
      <w:r w:rsidRPr="004D6836">
        <w:rPr>
          <w:lang w:val="pt-BR"/>
        </w:rPr>
        <w:t>oncreto dosado em central - Procedimento</w:t>
      </w:r>
    </w:p>
    <w:p w14:paraId="37000E5F" w14:textId="77777777" w:rsidR="005D653B" w:rsidRPr="004D6836" w:rsidRDefault="005D653B" w:rsidP="005D653B">
      <w:pPr>
        <w:pStyle w:val="MEMTEXTORECUADOMARCADOR"/>
        <w:numPr>
          <w:ilvl w:val="0"/>
          <w:numId w:val="30"/>
        </w:numPr>
        <w:rPr>
          <w:lang w:val="pt-BR"/>
        </w:rPr>
      </w:pPr>
      <w:r w:rsidRPr="004D6836">
        <w:rPr>
          <w:lang w:val="pt-BR"/>
        </w:rPr>
        <w:t>NBR-7480</w:t>
      </w:r>
      <w:r>
        <w:rPr>
          <w:lang w:val="pt-BR"/>
        </w:rPr>
        <w:t>:2007</w:t>
      </w:r>
      <w:r w:rsidRPr="004D6836">
        <w:rPr>
          <w:lang w:val="pt-BR"/>
        </w:rPr>
        <w:t xml:space="preserve"> – Aço destinado a armaduras para estruturas de concreto armado </w:t>
      </w:r>
      <w:r>
        <w:rPr>
          <w:lang w:val="pt-BR"/>
        </w:rPr>
        <w:t>–</w:t>
      </w:r>
      <w:r w:rsidRPr="004D6836">
        <w:rPr>
          <w:lang w:val="pt-BR"/>
        </w:rPr>
        <w:t xml:space="preserve"> Especificação</w:t>
      </w:r>
    </w:p>
    <w:p w14:paraId="1834144D" w14:textId="77777777" w:rsidR="005D653B" w:rsidRPr="004D6836" w:rsidRDefault="005D653B" w:rsidP="005D653B">
      <w:pPr>
        <w:pStyle w:val="MEMTEXTORECUADOMARCADOR"/>
        <w:numPr>
          <w:ilvl w:val="0"/>
          <w:numId w:val="30"/>
        </w:numPr>
        <w:rPr>
          <w:lang w:val="pt-BR"/>
        </w:rPr>
      </w:pPr>
      <w:r w:rsidRPr="004D6836">
        <w:rPr>
          <w:lang w:val="pt-BR"/>
        </w:rPr>
        <w:t>NBR-8681</w:t>
      </w:r>
      <w:r>
        <w:rPr>
          <w:lang w:val="pt-BR"/>
        </w:rPr>
        <w:t>:2003</w:t>
      </w:r>
      <w:r w:rsidRPr="004D6836">
        <w:rPr>
          <w:lang w:val="pt-BR"/>
        </w:rPr>
        <w:t xml:space="preserve"> – </w:t>
      </w:r>
      <w:r>
        <w:rPr>
          <w:lang w:val="pt-BR"/>
        </w:rPr>
        <w:t>Ações e segurança nas estruturas</w:t>
      </w:r>
      <w:r w:rsidRPr="004D6836">
        <w:rPr>
          <w:lang w:val="pt-BR"/>
        </w:rPr>
        <w:t xml:space="preserve"> – Procedimento</w:t>
      </w:r>
    </w:p>
    <w:p w14:paraId="20FB93E2" w14:textId="77777777" w:rsidR="005D653B" w:rsidRPr="004D6836" w:rsidRDefault="005D653B" w:rsidP="005D653B">
      <w:pPr>
        <w:pStyle w:val="MEMTEXTORECUADOMARCADOR"/>
        <w:numPr>
          <w:ilvl w:val="0"/>
          <w:numId w:val="30"/>
        </w:numPr>
        <w:rPr>
          <w:lang w:val="pt-BR"/>
        </w:rPr>
      </w:pPr>
      <w:r w:rsidRPr="004D6836">
        <w:rPr>
          <w:lang w:val="pt-BR"/>
        </w:rPr>
        <w:t>NBR-8800</w:t>
      </w:r>
      <w:r>
        <w:rPr>
          <w:lang w:val="pt-BR"/>
        </w:rPr>
        <w:t>:2008</w:t>
      </w:r>
      <w:r w:rsidRPr="004D6836">
        <w:rPr>
          <w:lang w:val="pt-BR"/>
        </w:rPr>
        <w:t xml:space="preserve"> – Projeto </w:t>
      </w:r>
      <w:r>
        <w:rPr>
          <w:lang w:val="pt-BR"/>
        </w:rPr>
        <w:t>de estruturas de aço e de estruturas mistas de aço e concreto de edifícios</w:t>
      </w:r>
    </w:p>
    <w:p w14:paraId="6E650AA2" w14:textId="77777777" w:rsidR="005D653B" w:rsidRPr="004D6836" w:rsidRDefault="005D653B" w:rsidP="005D653B">
      <w:pPr>
        <w:pStyle w:val="MEMTEXTORECUADOMARCADOR"/>
        <w:numPr>
          <w:ilvl w:val="0"/>
          <w:numId w:val="30"/>
        </w:numPr>
        <w:rPr>
          <w:lang w:val="pt-BR"/>
        </w:rPr>
      </w:pPr>
      <w:r w:rsidRPr="004D6836">
        <w:rPr>
          <w:lang w:val="pt-BR"/>
        </w:rPr>
        <w:t>NBR-12655</w:t>
      </w:r>
      <w:r>
        <w:rPr>
          <w:lang w:val="pt-BR"/>
        </w:rPr>
        <w:t>:2015</w:t>
      </w:r>
      <w:r w:rsidRPr="004D6836">
        <w:rPr>
          <w:lang w:val="pt-BR"/>
        </w:rPr>
        <w:t xml:space="preserve"> – Concreto</w:t>
      </w:r>
      <w:r>
        <w:rPr>
          <w:lang w:val="pt-BR"/>
        </w:rPr>
        <w:t xml:space="preserve"> de cimento Portland</w:t>
      </w:r>
      <w:r w:rsidRPr="004D6836">
        <w:rPr>
          <w:lang w:val="pt-BR"/>
        </w:rPr>
        <w:t xml:space="preserve"> – Preparo, controle</w:t>
      </w:r>
      <w:r>
        <w:rPr>
          <w:lang w:val="pt-BR"/>
        </w:rPr>
        <w:t>,</w:t>
      </w:r>
      <w:r w:rsidRPr="004D6836">
        <w:rPr>
          <w:lang w:val="pt-BR"/>
        </w:rPr>
        <w:t xml:space="preserve"> recebimento</w:t>
      </w:r>
      <w:r>
        <w:rPr>
          <w:lang w:val="pt-BR"/>
        </w:rPr>
        <w:t xml:space="preserve"> e aceitação - Procedimento</w:t>
      </w:r>
    </w:p>
    <w:p w14:paraId="3555D845" w14:textId="77777777" w:rsidR="005D653B" w:rsidRPr="004D6836" w:rsidRDefault="005D653B" w:rsidP="005D653B">
      <w:pPr>
        <w:pStyle w:val="MEMTEXTORECUADOMARCADOR"/>
        <w:numPr>
          <w:ilvl w:val="0"/>
          <w:numId w:val="30"/>
        </w:numPr>
        <w:rPr>
          <w:lang w:val="pt-BR"/>
        </w:rPr>
      </w:pPr>
      <w:r w:rsidRPr="004D6836">
        <w:rPr>
          <w:lang w:val="pt-BR"/>
        </w:rPr>
        <w:t>NBR-14931</w:t>
      </w:r>
      <w:r>
        <w:rPr>
          <w:lang w:val="pt-BR"/>
        </w:rPr>
        <w:t>:2004</w:t>
      </w:r>
      <w:r w:rsidRPr="004D6836">
        <w:rPr>
          <w:lang w:val="pt-BR"/>
        </w:rPr>
        <w:t xml:space="preserve"> – Execução de estruturas de </w:t>
      </w:r>
      <w:r>
        <w:rPr>
          <w:lang w:val="pt-BR"/>
        </w:rPr>
        <w:t>c</w:t>
      </w:r>
      <w:r w:rsidRPr="004D6836">
        <w:rPr>
          <w:lang w:val="pt-BR"/>
        </w:rPr>
        <w:t xml:space="preserve">oncreto – </w:t>
      </w:r>
      <w:r>
        <w:rPr>
          <w:lang w:val="pt-BR"/>
        </w:rPr>
        <w:t>P</w:t>
      </w:r>
      <w:r w:rsidRPr="004D6836">
        <w:rPr>
          <w:lang w:val="pt-BR"/>
        </w:rPr>
        <w:t>rocedimento</w:t>
      </w:r>
    </w:p>
    <w:p w14:paraId="757340AF" w14:textId="77777777" w:rsidR="00F86795" w:rsidRPr="007840B7" w:rsidRDefault="00F86795" w:rsidP="00F86795">
      <w:pPr>
        <w:pStyle w:val="MEMESTTIT3"/>
      </w:pPr>
      <w:r w:rsidRPr="007840B7">
        <w:t>PROGRAMAS UTILIZADOS</w:t>
      </w:r>
      <w:bookmarkEnd w:id="46"/>
    </w:p>
    <w:p w14:paraId="61857F9F" w14:textId="77777777" w:rsidR="00F86795" w:rsidRPr="007840B7" w:rsidRDefault="00F86795" w:rsidP="00F86795">
      <w:pPr>
        <w:pStyle w:val="MEMTEXTO"/>
        <w:rPr>
          <w:lang w:val="pt-BR"/>
        </w:rPr>
      </w:pPr>
      <w:r w:rsidRPr="007840B7">
        <w:rPr>
          <w:lang w:val="pt-BR"/>
        </w:rPr>
        <w:t xml:space="preserve">Os programas utilizados para a elaboração desse projeto foram o </w:t>
      </w:r>
      <w:r>
        <w:rPr>
          <w:lang w:val="pt-BR"/>
        </w:rPr>
        <w:t>TQS</w:t>
      </w:r>
      <w:r w:rsidRPr="007840B7">
        <w:sym w:font="Symbol" w:char="F0D2"/>
      </w:r>
      <w:r w:rsidRPr="00CA0DC7">
        <w:rPr>
          <w:lang w:val="pt-BR"/>
        </w:rPr>
        <w:t xml:space="preserve">, </w:t>
      </w:r>
      <w:r w:rsidRPr="007840B7">
        <w:rPr>
          <w:lang w:val="pt-BR"/>
        </w:rPr>
        <w:t>CYPECAD</w:t>
      </w:r>
      <w:r w:rsidRPr="007840B7">
        <w:sym w:font="Symbol" w:char="F0D2"/>
      </w:r>
      <w:r w:rsidRPr="007840B7">
        <w:rPr>
          <w:lang w:val="pt-BR"/>
        </w:rPr>
        <w:t>, Metál</w:t>
      </w:r>
      <w:r>
        <w:rPr>
          <w:lang w:val="pt-BR"/>
        </w:rPr>
        <w:t xml:space="preserve">ica </w:t>
      </w:r>
      <w:r w:rsidRPr="007840B7">
        <w:rPr>
          <w:lang w:val="pt-BR"/>
        </w:rPr>
        <w:t>3d</w:t>
      </w:r>
      <w:r w:rsidRPr="007840B7">
        <w:sym w:font="Symbol" w:char="F0D2"/>
      </w:r>
      <w:r w:rsidRPr="007840B7">
        <w:rPr>
          <w:lang w:val="pt-BR"/>
        </w:rPr>
        <w:t xml:space="preserve"> e </w:t>
      </w:r>
      <w:proofErr w:type="spellStart"/>
      <w:r w:rsidRPr="007840B7">
        <w:rPr>
          <w:lang w:val="pt-BR"/>
        </w:rPr>
        <w:t>Ftool</w:t>
      </w:r>
      <w:proofErr w:type="spellEnd"/>
      <w:r w:rsidR="00F264C5">
        <w:rPr>
          <w:lang w:val="pt-BR"/>
        </w:rPr>
        <w:t xml:space="preserve"> </w:t>
      </w:r>
      <w:r w:rsidRPr="007840B7">
        <w:rPr>
          <w:lang w:val="pt-BR"/>
        </w:rPr>
        <w:t>licenciados para uso por esta equipe.</w:t>
      </w:r>
    </w:p>
    <w:p w14:paraId="597DCEF3" w14:textId="77777777" w:rsidR="00F86795" w:rsidRPr="007840B7" w:rsidRDefault="00F86795" w:rsidP="00F86795">
      <w:pPr>
        <w:pStyle w:val="MEMESTTIT3"/>
      </w:pPr>
      <w:bookmarkStart w:id="47" w:name="_Toc320792192"/>
      <w:r w:rsidRPr="007840B7">
        <w:t>MATERIAIS</w:t>
      </w:r>
      <w:bookmarkEnd w:id="47"/>
    </w:p>
    <w:p w14:paraId="4A793876" w14:textId="77777777" w:rsidR="00F86795" w:rsidRDefault="00F86795" w:rsidP="00F86795">
      <w:pPr>
        <w:pStyle w:val="MEMTEXTO"/>
        <w:rPr>
          <w:lang w:val="pt-BR"/>
        </w:rPr>
      </w:pPr>
      <w:r w:rsidRPr="007840B7">
        <w:rPr>
          <w:lang w:val="pt-BR"/>
        </w:rPr>
        <w:t>Os materiais adotados para esse projeto são mostrados a seguir:</w:t>
      </w:r>
    </w:p>
    <w:p w14:paraId="2777EE32" w14:textId="056B38CF" w:rsidR="002062A0" w:rsidRDefault="002062A0" w:rsidP="00F86795">
      <w:pPr>
        <w:pStyle w:val="MEMTEXTO"/>
        <w:rPr>
          <w:lang w:val="pt-BR"/>
        </w:rPr>
      </w:pPr>
    </w:p>
    <w:p w14:paraId="7D6F1FCF" w14:textId="78C7085B" w:rsidR="00FD7BC0" w:rsidRPr="00FD7BC0" w:rsidRDefault="00FD7BC0" w:rsidP="00F86795">
      <w:pPr>
        <w:pStyle w:val="MEMTEXTO"/>
        <w:numPr>
          <w:ilvl w:val="0"/>
          <w:numId w:val="26"/>
        </w:numPr>
        <w:rPr>
          <w:lang w:val="pt-BR"/>
        </w:rPr>
      </w:pPr>
      <w:r w:rsidRPr="00F264C5">
        <w:rPr>
          <w:lang w:val="pt-BR"/>
        </w:rPr>
        <w:t xml:space="preserve">Para a </w:t>
      </w:r>
      <w:r>
        <w:rPr>
          <w:lang w:val="pt-BR"/>
        </w:rPr>
        <w:t>concretagem das estacas, foi especificado concreto com</w:t>
      </w:r>
      <w:r w:rsidRPr="00F264C5">
        <w:rPr>
          <w:lang w:val="pt-BR"/>
        </w:rPr>
        <w:t xml:space="preserve"> resistência à compressão de </w:t>
      </w:r>
      <w:r>
        <w:rPr>
          <w:b/>
          <w:lang w:val="pt-BR"/>
        </w:rPr>
        <w:t>20</w:t>
      </w:r>
      <w:r w:rsidRPr="00F264C5">
        <w:rPr>
          <w:b/>
          <w:lang w:val="pt-BR"/>
        </w:rPr>
        <w:t xml:space="preserve"> MPa</w:t>
      </w:r>
      <w:r w:rsidRPr="00F264C5">
        <w:rPr>
          <w:lang w:val="pt-BR"/>
        </w:rPr>
        <w:t xml:space="preserve"> aos 28 dias. </w:t>
      </w:r>
      <w:r>
        <w:rPr>
          <w:lang w:val="pt-BR"/>
        </w:rPr>
        <w:t>Devido ao contato com o solo, foi considerado o comprimento de 50 mm.</w:t>
      </w:r>
    </w:p>
    <w:p w14:paraId="3EF9BA26" w14:textId="1C7CE575" w:rsidR="00F264C5" w:rsidRDefault="00F86795" w:rsidP="00E75CD1">
      <w:pPr>
        <w:pStyle w:val="MEMTEXTO"/>
        <w:numPr>
          <w:ilvl w:val="0"/>
          <w:numId w:val="26"/>
        </w:numPr>
        <w:rPr>
          <w:lang w:val="pt-BR"/>
        </w:rPr>
      </w:pPr>
      <w:r w:rsidRPr="00F264C5">
        <w:rPr>
          <w:lang w:val="pt-BR"/>
        </w:rPr>
        <w:t xml:space="preserve">Para a estrutura em concreto armado, foi especificada a </w:t>
      </w:r>
      <w:bookmarkStart w:id="48" w:name="OLE_LINK3"/>
      <w:bookmarkStart w:id="49" w:name="OLE_LINK4"/>
      <w:r w:rsidRPr="00F264C5">
        <w:rPr>
          <w:lang w:val="pt-BR"/>
        </w:rPr>
        <w:t xml:space="preserve">resistência à compressão de </w:t>
      </w:r>
      <w:r w:rsidRPr="00F264C5">
        <w:rPr>
          <w:b/>
          <w:lang w:val="pt-BR"/>
        </w:rPr>
        <w:t>3</w:t>
      </w:r>
      <w:r w:rsidR="00DB7A71">
        <w:rPr>
          <w:b/>
          <w:lang w:val="pt-BR"/>
        </w:rPr>
        <w:t>5</w:t>
      </w:r>
      <w:r w:rsidRPr="00F264C5">
        <w:rPr>
          <w:b/>
          <w:lang w:val="pt-BR"/>
        </w:rPr>
        <w:t xml:space="preserve"> MPa</w:t>
      </w:r>
      <w:r w:rsidRPr="00F264C5">
        <w:rPr>
          <w:lang w:val="pt-BR"/>
        </w:rPr>
        <w:t xml:space="preserve"> aos 28 dias</w:t>
      </w:r>
      <w:bookmarkEnd w:id="48"/>
      <w:bookmarkEnd w:id="49"/>
      <w:r w:rsidRPr="00F264C5">
        <w:rPr>
          <w:lang w:val="pt-BR"/>
        </w:rPr>
        <w:t xml:space="preserve">. Com base na classe de agressividade ambiental II, os cobrimentos mínimos adotados foram de </w:t>
      </w:r>
      <w:r w:rsidR="00F264C5" w:rsidRPr="00F264C5">
        <w:rPr>
          <w:lang w:val="pt-BR"/>
        </w:rPr>
        <w:t>30</w:t>
      </w:r>
      <w:r w:rsidRPr="00F264C5">
        <w:rPr>
          <w:lang w:val="pt-BR"/>
        </w:rPr>
        <w:t xml:space="preserve"> mm para </w:t>
      </w:r>
      <w:r w:rsidR="001069E7">
        <w:rPr>
          <w:lang w:val="pt-BR"/>
        </w:rPr>
        <w:t>vigas e pilares, 25 mm para lajes e 40 mm para vigas baldrames e blocos de fundação.</w:t>
      </w:r>
    </w:p>
    <w:p w14:paraId="0D67104F" w14:textId="055B2610" w:rsidR="00F86795" w:rsidRPr="00F264C5" w:rsidRDefault="00F86795" w:rsidP="00E75CD1">
      <w:pPr>
        <w:pStyle w:val="MEMTEXTO"/>
        <w:numPr>
          <w:ilvl w:val="0"/>
          <w:numId w:val="26"/>
        </w:numPr>
        <w:rPr>
          <w:lang w:val="pt-BR"/>
        </w:rPr>
      </w:pPr>
      <w:r w:rsidRPr="00F264C5">
        <w:rPr>
          <w:lang w:val="pt-BR"/>
        </w:rPr>
        <w:t>Para os blocos</w:t>
      </w:r>
      <w:r w:rsidR="00F264C5">
        <w:rPr>
          <w:lang w:val="pt-BR"/>
        </w:rPr>
        <w:t>,</w:t>
      </w:r>
      <w:r w:rsidRPr="00F264C5">
        <w:rPr>
          <w:lang w:val="pt-BR"/>
        </w:rPr>
        <w:t xml:space="preserve"> foi especificada a resistência à compressão de </w:t>
      </w:r>
      <w:r w:rsidR="00DB7A71">
        <w:rPr>
          <w:b/>
          <w:lang w:val="pt-BR"/>
        </w:rPr>
        <w:t>35</w:t>
      </w:r>
      <w:r w:rsidRPr="00F264C5">
        <w:rPr>
          <w:b/>
          <w:lang w:val="pt-BR"/>
        </w:rPr>
        <w:t xml:space="preserve"> MPa</w:t>
      </w:r>
      <w:r w:rsidRPr="00F264C5">
        <w:rPr>
          <w:lang w:val="pt-BR"/>
        </w:rPr>
        <w:t xml:space="preserve"> aos 28 dias;</w:t>
      </w:r>
    </w:p>
    <w:p w14:paraId="45E96BA2" w14:textId="77777777" w:rsidR="00F86795" w:rsidRPr="00F264C5" w:rsidRDefault="00F86795" w:rsidP="00E75CD1">
      <w:pPr>
        <w:pStyle w:val="MEMTEXTO"/>
        <w:numPr>
          <w:ilvl w:val="0"/>
          <w:numId w:val="26"/>
        </w:numPr>
        <w:rPr>
          <w:lang w:val="pt-BR"/>
        </w:rPr>
      </w:pPr>
      <w:r w:rsidRPr="00F264C5">
        <w:rPr>
          <w:lang w:val="pt-BR"/>
        </w:rPr>
        <w:t>A armadura passiva classe CA-50 e CA-60.</w:t>
      </w:r>
    </w:p>
    <w:p w14:paraId="26D303E3" w14:textId="77777777" w:rsidR="00F86795" w:rsidRPr="007840B7" w:rsidRDefault="00F86795" w:rsidP="00F86795">
      <w:pPr>
        <w:pStyle w:val="MEMESTTIT3"/>
      </w:pPr>
      <w:bookmarkStart w:id="50" w:name="_Toc320792193"/>
      <w:r w:rsidRPr="007840B7">
        <w:t>DOCUMENTOS DE REFERÊNCIA</w:t>
      </w:r>
      <w:bookmarkEnd w:id="50"/>
    </w:p>
    <w:p w14:paraId="0848F3BC" w14:textId="77777777" w:rsidR="002062A0" w:rsidRDefault="00F86795" w:rsidP="00F86795">
      <w:pPr>
        <w:pStyle w:val="MEMTEXTO"/>
        <w:rPr>
          <w:lang w:val="pt-BR"/>
        </w:rPr>
      </w:pPr>
      <w:r w:rsidRPr="007840B7">
        <w:rPr>
          <w:lang w:val="pt-BR"/>
        </w:rPr>
        <w:t>Os documentos de referência utilizados para elaboração desse projeto foram:</w:t>
      </w:r>
    </w:p>
    <w:p w14:paraId="71BB25B9" w14:textId="77777777" w:rsidR="002062A0" w:rsidRPr="007840B7" w:rsidRDefault="002062A0" w:rsidP="00F86795">
      <w:pPr>
        <w:pStyle w:val="MEMTEXTO"/>
        <w:rPr>
          <w:lang w:val="pt-BR"/>
        </w:rPr>
      </w:pPr>
    </w:p>
    <w:p w14:paraId="33A30D6A" w14:textId="77777777" w:rsidR="00F86795" w:rsidRPr="007840B7" w:rsidRDefault="00F86795" w:rsidP="00E75CD1">
      <w:pPr>
        <w:pStyle w:val="MEMTEXTO"/>
        <w:numPr>
          <w:ilvl w:val="0"/>
          <w:numId w:val="27"/>
        </w:numPr>
        <w:rPr>
          <w:lang w:val="pt-BR"/>
        </w:rPr>
      </w:pPr>
      <w:r w:rsidRPr="007840B7">
        <w:rPr>
          <w:lang w:val="pt-BR"/>
        </w:rPr>
        <w:t>Diretrizes para ela</w:t>
      </w:r>
      <w:r w:rsidR="00F264C5">
        <w:rPr>
          <w:lang w:val="pt-BR"/>
        </w:rPr>
        <w:t xml:space="preserve">boração de projetos que tem por base </w:t>
      </w:r>
      <w:r w:rsidRPr="007840B7">
        <w:rPr>
          <w:lang w:val="pt-BR"/>
        </w:rPr>
        <w:t xml:space="preserve">as especificações </w:t>
      </w:r>
      <w:r w:rsidR="00F264C5">
        <w:rPr>
          <w:lang w:val="pt-BR"/>
        </w:rPr>
        <w:t>fornecidas</w:t>
      </w:r>
      <w:r w:rsidRPr="007840B7">
        <w:rPr>
          <w:lang w:val="pt-BR"/>
        </w:rPr>
        <w:t xml:space="preserve"> pela própria entidade;</w:t>
      </w:r>
    </w:p>
    <w:p w14:paraId="114661DE" w14:textId="77777777" w:rsidR="00F86795" w:rsidRDefault="00F86795" w:rsidP="00E75CD1">
      <w:pPr>
        <w:pStyle w:val="MEMTEXTO"/>
        <w:numPr>
          <w:ilvl w:val="0"/>
          <w:numId w:val="27"/>
        </w:numPr>
        <w:rPr>
          <w:lang w:val="pt-BR"/>
        </w:rPr>
      </w:pPr>
      <w:r w:rsidRPr="007840B7">
        <w:rPr>
          <w:lang w:val="pt-BR"/>
        </w:rPr>
        <w:t>Projeto arquitetônico;</w:t>
      </w:r>
    </w:p>
    <w:p w14:paraId="35ACD92E" w14:textId="77777777" w:rsidR="00F86795" w:rsidRDefault="00F86795" w:rsidP="00E75CD1">
      <w:pPr>
        <w:pStyle w:val="MEMTEXTO"/>
        <w:numPr>
          <w:ilvl w:val="0"/>
          <w:numId w:val="27"/>
        </w:numPr>
        <w:rPr>
          <w:lang w:val="pt-BR"/>
        </w:rPr>
      </w:pPr>
      <w:r>
        <w:rPr>
          <w:lang w:val="pt-BR"/>
        </w:rPr>
        <w:t>Sondagens do Subsolo fornecidos pela Unicamp;</w:t>
      </w:r>
    </w:p>
    <w:p w14:paraId="77B54B4A" w14:textId="77777777" w:rsidR="005D653B" w:rsidRDefault="005D653B" w:rsidP="005D653B">
      <w:pPr>
        <w:pStyle w:val="MEMTEXTO"/>
        <w:rPr>
          <w:lang w:val="pt-BR"/>
        </w:rPr>
      </w:pPr>
    </w:p>
    <w:p w14:paraId="01164B00" w14:textId="77777777" w:rsidR="005D653B" w:rsidRDefault="005D653B" w:rsidP="005D653B">
      <w:pPr>
        <w:pStyle w:val="MEMTEXTO"/>
        <w:rPr>
          <w:lang w:val="pt-BR"/>
        </w:rPr>
      </w:pPr>
    </w:p>
    <w:p w14:paraId="51283160" w14:textId="77777777" w:rsidR="005D653B" w:rsidRDefault="005D653B" w:rsidP="005D653B">
      <w:pPr>
        <w:pStyle w:val="MEMTEXTO"/>
        <w:rPr>
          <w:lang w:val="pt-BR"/>
        </w:rPr>
      </w:pPr>
    </w:p>
    <w:p w14:paraId="0DFB0A77" w14:textId="77777777" w:rsidR="005D653B" w:rsidRPr="007840B7" w:rsidRDefault="005D653B" w:rsidP="005D653B">
      <w:pPr>
        <w:pStyle w:val="MEMTEXTO"/>
        <w:rPr>
          <w:lang w:val="pt-BR"/>
        </w:rPr>
      </w:pPr>
    </w:p>
    <w:p w14:paraId="4314999F" w14:textId="77777777" w:rsidR="00F86795" w:rsidRPr="00417405" w:rsidRDefault="00F86795" w:rsidP="00F86795">
      <w:pPr>
        <w:pStyle w:val="MEMESTTIT3"/>
      </w:pPr>
      <w:bookmarkStart w:id="51" w:name="_Toc320792194"/>
      <w:r w:rsidRPr="007840B7">
        <w:lastRenderedPageBreak/>
        <w:t>PARÂME</w:t>
      </w:r>
      <w:r w:rsidRPr="00417405">
        <w:t>TROS PARA DURABILIDADE</w:t>
      </w:r>
      <w:bookmarkEnd w:id="51"/>
    </w:p>
    <w:p w14:paraId="08562F6C" w14:textId="77777777" w:rsidR="00F86795" w:rsidRPr="00417405" w:rsidRDefault="00F86795" w:rsidP="00F86795">
      <w:pPr>
        <w:pStyle w:val="MEMTEXTO"/>
        <w:rPr>
          <w:lang w:val="pt-BR"/>
        </w:rPr>
      </w:pPr>
      <w:r w:rsidRPr="00417405">
        <w:rPr>
          <w:lang w:val="pt-BR"/>
        </w:rPr>
        <w:t>Para garantir a durabilidade da estrutura em concreto armado, a NBR 6118:20</w:t>
      </w:r>
      <w:r>
        <w:rPr>
          <w:lang w:val="pt-BR"/>
        </w:rPr>
        <w:t>14</w:t>
      </w:r>
      <w:r w:rsidRPr="00417405">
        <w:rPr>
          <w:lang w:val="pt-BR"/>
        </w:rPr>
        <w:t xml:space="preserve"> estabelece cobrimentos mínimos para as armaduras conforme a classe de agressividade ambiental ao qual a estrutura está exposta.</w:t>
      </w:r>
    </w:p>
    <w:p w14:paraId="6D6600B9" w14:textId="77777777" w:rsidR="00F86795" w:rsidRPr="00417405" w:rsidRDefault="00F86795" w:rsidP="00F86795">
      <w:pPr>
        <w:pStyle w:val="MEMTEXTO"/>
        <w:rPr>
          <w:lang w:val="pt-BR"/>
        </w:rPr>
      </w:pPr>
      <w:r>
        <w:rPr>
          <w:lang w:val="pt-BR"/>
        </w:rPr>
        <w:t>De</w:t>
      </w:r>
      <w:r w:rsidRPr="00417405">
        <w:rPr>
          <w:lang w:val="pt-BR"/>
        </w:rPr>
        <w:t xml:space="preserve"> acordo com a Tabela 6.1 da NBR 6118:20</w:t>
      </w:r>
      <w:r>
        <w:rPr>
          <w:lang w:val="pt-BR"/>
        </w:rPr>
        <w:t>14</w:t>
      </w:r>
      <w:r w:rsidRPr="00417405">
        <w:rPr>
          <w:lang w:val="pt-BR"/>
        </w:rPr>
        <w:t>, estabeleceu-se classe II, que corresponde a uma agressividade moderada (ambiente urbano). Essa cla</w:t>
      </w:r>
      <w:r w:rsidR="00F264C5">
        <w:rPr>
          <w:lang w:val="pt-BR"/>
        </w:rPr>
        <w:t>sse requer concreto de classe C25</w:t>
      </w:r>
      <w:r w:rsidRPr="00417405">
        <w:rPr>
          <w:lang w:val="pt-BR"/>
        </w:rPr>
        <w:t xml:space="preserve"> ou superior e relação água/cimento </w:t>
      </w:r>
      <w:r w:rsidRPr="00417405">
        <w:sym w:font="Symbol" w:char="F0A3"/>
      </w:r>
      <w:r w:rsidRPr="00417405">
        <w:rPr>
          <w:lang w:val="pt-BR"/>
        </w:rPr>
        <w:t xml:space="preserve"> 0,</w:t>
      </w:r>
      <w:r w:rsidR="00F264C5">
        <w:rPr>
          <w:lang w:val="pt-BR"/>
        </w:rPr>
        <w:t>60</w:t>
      </w:r>
      <w:r w:rsidRPr="00417405">
        <w:rPr>
          <w:lang w:val="pt-BR"/>
        </w:rPr>
        <w:t>.</w:t>
      </w:r>
    </w:p>
    <w:p w14:paraId="748C4CA2" w14:textId="72CD41DB" w:rsidR="002E7B51" w:rsidRPr="002062A0" w:rsidRDefault="00F86795" w:rsidP="00F86795">
      <w:pPr>
        <w:pStyle w:val="MEMTEXTO"/>
        <w:rPr>
          <w:lang w:val="pt-BR"/>
        </w:rPr>
      </w:pPr>
      <w:r w:rsidRPr="00417405">
        <w:rPr>
          <w:lang w:val="pt-BR"/>
        </w:rPr>
        <w:t>O cobrimento da armadura varia de acordo com o elem</w:t>
      </w:r>
      <w:r>
        <w:rPr>
          <w:lang w:val="pt-BR"/>
        </w:rPr>
        <w:t xml:space="preserve">ento estrutural, sendo que </w:t>
      </w:r>
      <w:r w:rsidR="002062A0">
        <w:rPr>
          <w:lang w:val="pt-BR"/>
        </w:rPr>
        <w:t>para vigas,</w:t>
      </w:r>
      <w:r w:rsidRPr="00417405">
        <w:rPr>
          <w:lang w:val="pt-BR"/>
        </w:rPr>
        <w:t xml:space="preserve"> pilares</w:t>
      </w:r>
      <w:r w:rsidR="002062A0">
        <w:rPr>
          <w:lang w:val="pt-BR"/>
        </w:rPr>
        <w:t xml:space="preserve"> e elementos estruturais em contato com o solo</w:t>
      </w:r>
      <w:r w:rsidRPr="00417405">
        <w:rPr>
          <w:lang w:val="pt-BR"/>
        </w:rPr>
        <w:t>, maior ou igual a 30 mm</w:t>
      </w:r>
      <w:r w:rsidR="002062A0">
        <w:rPr>
          <w:lang w:val="pt-BR"/>
        </w:rPr>
        <w:t>.</w:t>
      </w:r>
    </w:p>
    <w:p w14:paraId="3482A4C7" w14:textId="77777777" w:rsidR="00F86795" w:rsidRPr="00417405" w:rsidRDefault="00F86795" w:rsidP="00F86795">
      <w:pPr>
        <w:pStyle w:val="MEMESTTIT3"/>
      </w:pPr>
      <w:bookmarkStart w:id="52" w:name="_Toc320792195"/>
      <w:r w:rsidRPr="00417405">
        <w:t>SISTEMA ESTRUTURAL</w:t>
      </w:r>
      <w:bookmarkEnd w:id="52"/>
    </w:p>
    <w:p w14:paraId="12F825E9" w14:textId="77777777" w:rsidR="00F86795" w:rsidRPr="00417405" w:rsidRDefault="00F86795" w:rsidP="00F86795">
      <w:pPr>
        <w:pStyle w:val="MEMTEXTO"/>
        <w:rPr>
          <w:lang w:val="pt-BR"/>
        </w:rPr>
      </w:pPr>
      <w:r w:rsidRPr="00417405">
        <w:rPr>
          <w:lang w:val="pt-BR"/>
        </w:rPr>
        <w:t>O sistema estrutural foi concebido</w:t>
      </w:r>
      <w:r>
        <w:rPr>
          <w:lang w:val="pt-BR"/>
        </w:rPr>
        <w:t xml:space="preserve"> em concreto armado, </w:t>
      </w:r>
      <w:r w:rsidRPr="00417405">
        <w:rPr>
          <w:lang w:val="pt-BR"/>
        </w:rPr>
        <w:t>conforme as especificações do projeto.</w:t>
      </w:r>
    </w:p>
    <w:p w14:paraId="54D31749" w14:textId="2ECBD04E" w:rsidR="00F86795" w:rsidRPr="00417405" w:rsidRDefault="00F86795" w:rsidP="00F86795">
      <w:pPr>
        <w:pStyle w:val="MEMTEXTO"/>
        <w:rPr>
          <w:lang w:val="pt-BR"/>
        </w:rPr>
      </w:pPr>
      <w:r w:rsidRPr="00417405">
        <w:rPr>
          <w:lang w:val="pt-BR"/>
        </w:rPr>
        <w:t>O sistema de cobertura requerido foi de telhas metálicas</w:t>
      </w:r>
      <w:r w:rsidR="002062A0">
        <w:rPr>
          <w:lang w:val="pt-BR"/>
        </w:rPr>
        <w:t xml:space="preserve"> apoiadas sobr</w:t>
      </w:r>
      <w:r w:rsidR="0015108D">
        <w:rPr>
          <w:lang w:val="pt-BR"/>
        </w:rPr>
        <w:t>e terças</w:t>
      </w:r>
      <w:r w:rsidR="002062A0">
        <w:rPr>
          <w:lang w:val="pt-BR"/>
        </w:rPr>
        <w:t xml:space="preserve"> metálicas</w:t>
      </w:r>
      <w:r w:rsidR="0015108D">
        <w:rPr>
          <w:lang w:val="pt-BR"/>
        </w:rPr>
        <w:t xml:space="preserve"> apoiadas sobre vigas metálicas. As vigas serão fixadas na alvenaria (</w:t>
      </w:r>
      <w:proofErr w:type="spellStart"/>
      <w:r w:rsidR="0015108D">
        <w:rPr>
          <w:lang w:val="pt-BR"/>
        </w:rPr>
        <w:t>grauteada</w:t>
      </w:r>
      <w:proofErr w:type="spellEnd"/>
      <w:r w:rsidR="0015108D">
        <w:rPr>
          <w:lang w:val="pt-BR"/>
        </w:rPr>
        <w:t xml:space="preserve"> na região da fixação) por meio de cantoneiras</w:t>
      </w:r>
      <w:r w:rsidRPr="00417405">
        <w:rPr>
          <w:lang w:val="pt-BR"/>
        </w:rPr>
        <w:t>. Nesse caso, foi fornecido o projeto básico do plano da cobertura, ficando os detalhamentos das ligações sob a responsabilidade do fabricante dos perfis.</w:t>
      </w:r>
    </w:p>
    <w:p w14:paraId="41313BD6" w14:textId="77777777" w:rsidR="00F86795" w:rsidRPr="00417405" w:rsidRDefault="00F86795" w:rsidP="00F86795">
      <w:pPr>
        <w:pStyle w:val="MEMTEXTO"/>
        <w:rPr>
          <w:highlight w:val="yellow"/>
          <w:lang w:val="pt-BR"/>
        </w:rPr>
      </w:pPr>
      <w:r w:rsidRPr="00417405">
        <w:rPr>
          <w:lang w:val="pt-BR"/>
        </w:rPr>
        <w:t>O dimensionamento dos elementos estruturais de vigas</w:t>
      </w:r>
      <w:r w:rsidR="002062A0">
        <w:rPr>
          <w:lang w:val="pt-BR"/>
        </w:rPr>
        <w:t xml:space="preserve"> e</w:t>
      </w:r>
      <w:r>
        <w:rPr>
          <w:lang w:val="pt-BR"/>
        </w:rPr>
        <w:t xml:space="preserve"> </w:t>
      </w:r>
      <w:r w:rsidRPr="00417405">
        <w:rPr>
          <w:lang w:val="pt-BR"/>
        </w:rPr>
        <w:t>pilares</w:t>
      </w:r>
      <w:r w:rsidR="002062A0">
        <w:rPr>
          <w:lang w:val="pt-BR"/>
        </w:rPr>
        <w:t xml:space="preserve"> l</w:t>
      </w:r>
      <w:r w:rsidRPr="00417405">
        <w:rPr>
          <w:lang w:val="pt-BR"/>
        </w:rPr>
        <w:t>evou em consideração u</w:t>
      </w:r>
      <w:r>
        <w:rPr>
          <w:lang w:val="pt-BR"/>
        </w:rPr>
        <w:t>ma análise por pórtico espacial.</w:t>
      </w:r>
    </w:p>
    <w:p w14:paraId="18D1654C" w14:textId="77777777" w:rsidR="00F86795" w:rsidRPr="00417405" w:rsidRDefault="00F86795" w:rsidP="00F86795">
      <w:pPr>
        <w:pStyle w:val="MEMESTTIT3"/>
      </w:pPr>
      <w:bookmarkStart w:id="53" w:name="_Toc320792196"/>
      <w:r w:rsidRPr="00417405">
        <w:t>FUNDAÇÕES</w:t>
      </w:r>
      <w:bookmarkEnd w:id="53"/>
    </w:p>
    <w:p w14:paraId="3427E54F" w14:textId="77777777" w:rsidR="00F86795" w:rsidRPr="00417405" w:rsidRDefault="00F86795" w:rsidP="00F86795">
      <w:pPr>
        <w:pStyle w:val="MEMTEXTO"/>
        <w:rPr>
          <w:lang w:val="pt-BR"/>
        </w:rPr>
      </w:pPr>
      <w:r w:rsidRPr="00417405">
        <w:rPr>
          <w:lang w:val="pt-BR"/>
        </w:rPr>
        <w:t>O projeto estrutural dos blocos</w:t>
      </w:r>
      <w:r>
        <w:rPr>
          <w:lang w:val="pt-BR"/>
        </w:rPr>
        <w:t xml:space="preserve"> e estacas</w:t>
      </w:r>
      <w:r w:rsidRPr="00417405">
        <w:rPr>
          <w:lang w:val="pt-BR"/>
        </w:rPr>
        <w:t xml:space="preserve"> levou em consideração as reações </w:t>
      </w:r>
      <w:r>
        <w:rPr>
          <w:lang w:val="pt-BR"/>
        </w:rPr>
        <w:t>d</w:t>
      </w:r>
      <w:r w:rsidR="002062A0">
        <w:rPr>
          <w:lang w:val="pt-BR"/>
        </w:rPr>
        <w:t>os pilares. Assim,</w:t>
      </w:r>
      <w:r w:rsidRPr="00417405">
        <w:rPr>
          <w:lang w:val="pt-BR"/>
        </w:rPr>
        <w:t xml:space="preserve"> foi eleita a quantidade necessária de estacas bem como suas dimensões para garantir o equilíbrio da estrutura.</w:t>
      </w:r>
    </w:p>
    <w:p w14:paraId="7994D339" w14:textId="77777777" w:rsidR="002062A0" w:rsidRDefault="00F86795" w:rsidP="002062A0">
      <w:pPr>
        <w:pStyle w:val="MEMESTTIT3"/>
        <w:ind w:hanging="142"/>
      </w:pPr>
      <w:bookmarkStart w:id="54" w:name="_Toc320792197"/>
      <w:r w:rsidRPr="00417405">
        <w:t>DEFORMAÇÕES LIMITES</w:t>
      </w:r>
      <w:bookmarkEnd w:id="54"/>
    </w:p>
    <w:p w14:paraId="5D783581" w14:textId="77777777" w:rsidR="00BC13DD" w:rsidRPr="00BC13DD" w:rsidRDefault="00BC13DD" w:rsidP="00BC13DD">
      <w:pPr>
        <w:pStyle w:val="MEMTEXTO"/>
        <w:rPr>
          <w:lang w:val="pt-BR"/>
        </w:rPr>
      </w:pPr>
      <w:r w:rsidRPr="00BC13DD">
        <w:rPr>
          <w:lang w:val="pt-BR"/>
        </w:rPr>
        <w:t>As deformações limites foram estabelecidas de modo a manter a funcionalidade da estrutura durante</w:t>
      </w:r>
      <w:r>
        <w:rPr>
          <w:lang w:val="pt-BR"/>
        </w:rPr>
        <w:t xml:space="preserve"> as ações de serviço. A Tabela 1</w:t>
      </w:r>
      <w:r w:rsidRPr="00BC13DD">
        <w:rPr>
          <w:lang w:val="pt-BR"/>
        </w:rPr>
        <w:t xml:space="preserve"> mostra os limites de deformabilidade estabelecidos.</w:t>
      </w:r>
    </w:p>
    <w:p w14:paraId="67A9832E" w14:textId="77777777" w:rsidR="00BC13DD" w:rsidRPr="00BC13DD" w:rsidRDefault="00BC13DD" w:rsidP="00BC13DD">
      <w:pPr>
        <w:pStyle w:val="MEMTEXTO"/>
        <w:rPr>
          <w:lang w:val="pt-BR"/>
        </w:rPr>
      </w:pPr>
    </w:p>
    <w:p w14:paraId="6D1A7C6F" w14:textId="77777777" w:rsidR="00BC13DD" w:rsidRPr="00130949" w:rsidRDefault="00BC13DD" w:rsidP="009B1F39">
      <w:pPr>
        <w:pStyle w:val="MEMTEXTO"/>
        <w:jc w:val="center"/>
        <w:rPr>
          <w:sz w:val="18"/>
          <w:lang w:val="pt-BR"/>
        </w:rPr>
      </w:pPr>
      <w:r w:rsidRPr="00130949">
        <w:rPr>
          <w:sz w:val="18"/>
          <w:lang w:val="pt-BR"/>
        </w:rPr>
        <w:t>Tabela 1. Limites para deformação (NBR 6118:2014).</w:t>
      </w:r>
    </w:p>
    <w:p w14:paraId="2C24B0C7" w14:textId="77777777" w:rsidR="00BC13DD" w:rsidRPr="00BC13DD" w:rsidRDefault="00BC13DD" w:rsidP="00BC13DD">
      <w:pPr>
        <w:pStyle w:val="MEMTEXTO"/>
        <w:rPr>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
        <w:gridCol w:w="2016"/>
      </w:tblGrid>
      <w:tr w:rsidR="00BC13DD" w:rsidRPr="00BC13DD" w14:paraId="59BAEC36" w14:textId="77777777" w:rsidTr="00AA4966">
        <w:trPr>
          <w:jc w:val="center"/>
        </w:trPr>
        <w:tc>
          <w:tcPr>
            <w:tcW w:w="0" w:type="auto"/>
            <w:vAlign w:val="center"/>
          </w:tcPr>
          <w:p w14:paraId="169E7EEA" w14:textId="77777777" w:rsidR="00BC13DD" w:rsidRPr="00BC13DD" w:rsidRDefault="00BC13DD" w:rsidP="00BC13DD">
            <w:pPr>
              <w:pStyle w:val="MEMTEXTO"/>
              <w:rPr>
                <w:b/>
                <w:lang w:val="pt-BR"/>
              </w:rPr>
            </w:pPr>
            <w:r w:rsidRPr="00BC13DD">
              <w:rPr>
                <w:b/>
                <w:lang w:val="pt-BR"/>
              </w:rPr>
              <w:t>Elemento</w:t>
            </w:r>
          </w:p>
        </w:tc>
        <w:tc>
          <w:tcPr>
            <w:tcW w:w="0" w:type="auto"/>
            <w:vAlign w:val="center"/>
          </w:tcPr>
          <w:p w14:paraId="59778876" w14:textId="56941280" w:rsidR="00BC13DD" w:rsidRPr="00BC13DD" w:rsidRDefault="00483F93" w:rsidP="00BC13DD">
            <w:pPr>
              <w:pStyle w:val="MEMTEXTO"/>
              <w:rPr>
                <w:b/>
                <w:lang w:val="pt-BR"/>
              </w:rPr>
            </w:pPr>
            <w:r>
              <w:rPr>
                <w:b/>
                <w:lang w:val="pt-BR"/>
              </w:rPr>
              <w:t>Deformação limite</w:t>
            </w:r>
          </w:p>
        </w:tc>
      </w:tr>
      <w:tr w:rsidR="00BC13DD" w:rsidRPr="00BC13DD" w14:paraId="3E2D8B0B" w14:textId="77777777" w:rsidTr="00AA4966">
        <w:trPr>
          <w:jc w:val="center"/>
        </w:trPr>
        <w:tc>
          <w:tcPr>
            <w:tcW w:w="0" w:type="auto"/>
            <w:vAlign w:val="center"/>
          </w:tcPr>
          <w:p w14:paraId="7304A92F" w14:textId="77777777" w:rsidR="00BC13DD" w:rsidRPr="00BC13DD" w:rsidRDefault="00BC13DD" w:rsidP="00BC13DD">
            <w:pPr>
              <w:pStyle w:val="MEMTEXTO"/>
              <w:jc w:val="center"/>
              <w:rPr>
                <w:lang w:val="pt-BR"/>
              </w:rPr>
            </w:pPr>
            <w:r w:rsidRPr="00BC13DD">
              <w:rPr>
                <w:lang w:val="pt-BR"/>
              </w:rPr>
              <w:t>Vigas</w:t>
            </w:r>
          </w:p>
        </w:tc>
        <w:tc>
          <w:tcPr>
            <w:tcW w:w="0" w:type="auto"/>
            <w:vAlign w:val="center"/>
          </w:tcPr>
          <w:p w14:paraId="14DB5A8D" w14:textId="733C0576" w:rsidR="00BC13DD" w:rsidRPr="00BC13DD" w:rsidRDefault="00483F93" w:rsidP="00BC13DD">
            <w:pPr>
              <w:pStyle w:val="MEMTEXTO"/>
              <w:jc w:val="center"/>
              <w:rPr>
                <w:lang w:val="pt-BR"/>
              </w:rPr>
            </w:pPr>
            <w:r>
              <w:rPr>
                <w:lang w:val="pt-BR"/>
              </w:rPr>
              <w:t>Vão/2</w:t>
            </w:r>
            <w:r w:rsidR="00BC13DD" w:rsidRPr="00BC13DD">
              <w:rPr>
                <w:lang w:val="pt-BR"/>
              </w:rPr>
              <w:t>50</w:t>
            </w:r>
          </w:p>
        </w:tc>
      </w:tr>
    </w:tbl>
    <w:p w14:paraId="743C0B32" w14:textId="77777777" w:rsidR="00F86795" w:rsidRPr="00BC13DD" w:rsidRDefault="002062A0" w:rsidP="00BC13DD">
      <w:pPr>
        <w:pStyle w:val="MEMESTTIT3"/>
        <w:ind w:hanging="142"/>
      </w:pPr>
      <w:r>
        <w:t>AÇÕES CONSIDERADAS</w:t>
      </w:r>
      <w:bookmarkStart w:id="55" w:name="index"/>
      <w:bookmarkEnd w:id="55"/>
    </w:p>
    <w:p w14:paraId="3E867413" w14:textId="77777777" w:rsidR="00F86795" w:rsidRPr="00417405" w:rsidRDefault="00BC13DD" w:rsidP="00F86795">
      <w:pPr>
        <w:pStyle w:val="MEMTEXTO"/>
        <w:rPr>
          <w:lang w:val="pt-BR"/>
        </w:rPr>
      </w:pPr>
      <w:r>
        <w:rPr>
          <w:lang w:val="pt-BR"/>
        </w:rPr>
        <w:t>A</w:t>
      </w:r>
      <w:r w:rsidR="00F86795" w:rsidRPr="00417405">
        <w:rPr>
          <w:lang w:val="pt-BR"/>
        </w:rPr>
        <w:t>s ações existentes foram consideradas em função da forma de utilização da estrutura, tipos de materiais utilizados para vedação/fechamento e ações especiais especificadas pelo cliente.</w:t>
      </w:r>
    </w:p>
    <w:p w14:paraId="471FE0EE" w14:textId="77777777" w:rsidR="00F86795" w:rsidRDefault="00F86795" w:rsidP="00F86795">
      <w:pPr>
        <w:pStyle w:val="MEMTEXTO"/>
        <w:rPr>
          <w:lang w:val="pt-BR"/>
        </w:rPr>
      </w:pPr>
      <w:r w:rsidRPr="00417405">
        <w:rPr>
          <w:lang w:val="pt-BR"/>
        </w:rPr>
        <w:t>Assim, as ações consideradas para a estrutura em concreto armado foram: o peso-próprio do elemento, a alvenaria de embas</w:t>
      </w:r>
      <w:r w:rsidR="00BC13DD">
        <w:rPr>
          <w:lang w:val="pt-BR"/>
        </w:rPr>
        <w:t>amento e a alvenaria de vedação e</w:t>
      </w:r>
      <w:r w:rsidRPr="00417405">
        <w:rPr>
          <w:lang w:val="pt-BR"/>
        </w:rPr>
        <w:t xml:space="preserve"> revestimentos</w:t>
      </w:r>
      <w:r>
        <w:rPr>
          <w:lang w:val="pt-BR"/>
        </w:rPr>
        <w:t>.</w:t>
      </w:r>
    </w:p>
    <w:p w14:paraId="2D04F71C" w14:textId="77777777" w:rsidR="00F86795" w:rsidRDefault="00BC13DD" w:rsidP="00F86795">
      <w:pPr>
        <w:pStyle w:val="MEMTEXTO"/>
        <w:rPr>
          <w:lang w:val="pt-BR"/>
        </w:rPr>
      </w:pPr>
      <w:r>
        <w:rPr>
          <w:lang w:val="pt-BR"/>
        </w:rPr>
        <w:t>A Tabela 2</w:t>
      </w:r>
      <w:r w:rsidR="00F86795" w:rsidRPr="00417405">
        <w:rPr>
          <w:lang w:val="pt-BR"/>
        </w:rPr>
        <w:t xml:space="preserve"> mostra o peso específico dos materiais de construção, de acordo com a NBR 6120:1980.</w:t>
      </w:r>
    </w:p>
    <w:p w14:paraId="3288AF2F" w14:textId="77777777" w:rsidR="00F86795" w:rsidRDefault="00F86795" w:rsidP="00F86795">
      <w:pPr>
        <w:pStyle w:val="MEMTEXTO"/>
        <w:rPr>
          <w:lang w:val="pt-BR"/>
        </w:rPr>
      </w:pPr>
    </w:p>
    <w:p w14:paraId="40B578E3" w14:textId="77777777" w:rsidR="00F86795" w:rsidRPr="00130949" w:rsidRDefault="00BC13DD" w:rsidP="009B1F39">
      <w:pPr>
        <w:pStyle w:val="MEMTEXTO"/>
        <w:jc w:val="center"/>
        <w:rPr>
          <w:sz w:val="18"/>
          <w:lang w:val="pt-BR"/>
        </w:rPr>
      </w:pPr>
      <w:r w:rsidRPr="00130949">
        <w:rPr>
          <w:sz w:val="18"/>
          <w:lang w:val="pt-BR"/>
        </w:rPr>
        <w:t>Tabela 2</w:t>
      </w:r>
      <w:r w:rsidR="00F86795" w:rsidRPr="00130949">
        <w:rPr>
          <w:sz w:val="18"/>
          <w:lang w:val="pt-BR"/>
        </w:rPr>
        <w:t>. Peso específico dos materiais de construção (Fonte: NBR 6120:1980).</w:t>
      </w:r>
    </w:p>
    <w:p w14:paraId="0CEB7C00" w14:textId="77777777" w:rsidR="00F86795" w:rsidRPr="00990013" w:rsidRDefault="00F86795" w:rsidP="00F86795">
      <w:pPr>
        <w:pStyle w:val="MEMTEXTO"/>
        <w:rPr>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8"/>
        <w:gridCol w:w="1953"/>
      </w:tblGrid>
      <w:tr w:rsidR="00F86795" w:rsidRPr="00A7609D" w14:paraId="21A9366C" w14:textId="77777777" w:rsidTr="00101E57">
        <w:trPr>
          <w:jc w:val="center"/>
        </w:trPr>
        <w:tc>
          <w:tcPr>
            <w:tcW w:w="0" w:type="auto"/>
            <w:tcBorders>
              <w:bottom w:val="single" w:sz="4" w:space="0" w:color="auto"/>
            </w:tcBorders>
            <w:vAlign w:val="center"/>
          </w:tcPr>
          <w:p w14:paraId="4100D62E" w14:textId="77777777" w:rsidR="00F86795" w:rsidRPr="00BC13DD" w:rsidRDefault="00F86795" w:rsidP="00BC13DD">
            <w:pPr>
              <w:pStyle w:val="MEMTEXTO"/>
              <w:jc w:val="center"/>
              <w:rPr>
                <w:b/>
                <w:lang w:val="pt-BR"/>
              </w:rPr>
            </w:pPr>
            <w:r w:rsidRPr="00BC13DD">
              <w:rPr>
                <w:b/>
                <w:lang w:val="pt-BR"/>
              </w:rPr>
              <w:t>Material</w:t>
            </w:r>
          </w:p>
        </w:tc>
        <w:tc>
          <w:tcPr>
            <w:tcW w:w="0" w:type="auto"/>
            <w:tcBorders>
              <w:bottom w:val="single" w:sz="4" w:space="0" w:color="auto"/>
            </w:tcBorders>
            <w:vAlign w:val="center"/>
          </w:tcPr>
          <w:p w14:paraId="582575CE" w14:textId="77777777" w:rsidR="00F86795" w:rsidRPr="00BC13DD" w:rsidRDefault="00F86795" w:rsidP="00BC13DD">
            <w:pPr>
              <w:pStyle w:val="MEMTEXTO"/>
              <w:jc w:val="center"/>
              <w:rPr>
                <w:b/>
                <w:lang w:val="pt-BR"/>
              </w:rPr>
            </w:pPr>
            <w:r w:rsidRPr="00BC13DD">
              <w:rPr>
                <w:b/>
                <w:lang w:val="pt-BR"/>
              </w:rPr>
              <w:t>Peso específico</w:t>
            </w:r>
          </w:p>
          <w:p w14:paraId="30254A89" w14:textId="77777777" w:rsidR="00F86795" w:rsidRPr="00BC13DD" w:rsidRDefault="00BC13DD" w:rsidP="00BC13DD">
            <w:pPr>
              <w:pStyle w:val="MEMTEXTO"/>
              <w:jc w:val="center"/>
              <w:rPr>
                <w:b/>
                <w:lang w:val="pt-BR"/>
              </w:rPr>
            </w:pPr>
            <w:r w:rsidRPr="00BC13DD">
              <w:rPr>
                <w:b/>
                <w:lang w:val="pt-BR"/>
              </w:rPr>
              <w:t>Aparente</w:t>
            </w:r>
            <w:r w:rsidR="00F86795" w:rsidRPr="00BC13DD">
              <w:rPr>
                <w:b/>
                <w:lang w:val="pt-BR"/>
              </w:rPr>
              <w:t xml:space="preserve"> (</w:t>
            </w:r>
            <w:proofErr w:type="spellStart"/>
            <w:r w:rsidR="00F86795" w:rsidRPr="00BC13DD">
              <w:rPr>
                <w:b/>
                <w:lang w:val="pt-BR"/>
              </w:rPr>
              <w:t>kN</w:t>
            </w:r>
            <w:proofErr w:type="spellEnd"/>
            <w:r w:rsidR="00F86795" w:rsidRPr="00BC13DD">
              <w:rPr>
                <w:b/>
                <w:lang w:val="pt-BR"/>
              </w:rPr>
              <w:t>/m</w:t>
            </w:r>
            <w:r w:rsidR="00F86795" w:rsidRPr="00BC13DD">
              <w:rPr>
                <w:b/>
                <w:vertAlign w:val="superscript"/>
                <w:lang w:val="pt-BR"/>
              </w:rPr>
              <w:t>3</w:t>
            </w:r>
            <w:r w:rsidR="00F86795" w:rsidRPr="00BC13DD">
              <w:rPr>
                <w:b/>
                <w:lang w:val="pt-BR"/>
              </w:rPr>
              <w:t>)</w:t>
            </w:r>
          </w:p>
        </w:tc>
      </w:tr>
      <w:tr w:rsidR="00F86795" w:rsidRPr="00BC13DD" w14:paraId="006A4A0A" w14:textId="77777777" w:rsidTr="00101E57">
        <w:trPr>
          <w:jc w:val="center"/>
        </w:trPr>
        <w:tc>
          <w:tcPr>
            <w:tcW w:w="0" w:type="auto"/>
            <w:tcBorders>
              <w:right w:val="nil"/>
            </w:tcBorders>
            <w:vAlign w:val="center"/>
          </w:tcPr>
          <w:p w14:paraId="7399A01A" w14:textId="77777777" w:rsidR="00F86795" w:rsidRPr="00BC13DD" w:rsidRDefault="00F86795" w:rsidP="00101E57">
            <w:pPr>
              <w:pStyle w:val="MEMTEXTO"/>
              <w:rPr>
                <w:b/>
                <w:lang w:val="pt-BR"/>
              </w:rPr>
            </w:pPr>
            <w:r w:rsidRPr="00BC13DD">
              <w:rPr>
                <w:b/>
                <w:lang w:val="pt-BR"/>
              </w:rPr>
              <w:t>BLOCOS ARTIFICIAIS</w:t>
            </w:r>
          </w:p>
        </w:tc>
        <w:tc>
          <w:tcPr>
            <w:tcW w:w="0" w:type="auto"/>
            <w:tcBorders>
              <w:left w:val="nil"/>
            </w:tcBorders>
            <w:vAlign w:val="center"/>
          </w:tcPr>
          <w:p w14:paraId="67A00199" w14:textId="77777777" w:rsidR="00F86795" w:rsidRPr="00BC13DD" w:rsidRDefault="00F86795" w:rsidP="00101E57">
            <w:pPr>
              <w:pStyle w:val="MEMTEXTO"/>
              <w:rPr>
                <w:lang w:val="pt-BR"/>
              </w:rPr>
            </w:pPr>
          </w:p>
        </w:tc>
      </w:tr>
      <w:tr w:rsidR="00F86795" w:rsidRPr="00BC13DD" w14:paraId="04D8AB65" w14:textId="77777777" w:rsidTr="00101E57">
        <w:trPr>
          <w:jc w:val="center"/>
        </w:trPr>
        <w:tc>
          <w:tcPr>
            <w:tcW w:w="0" w:type="auto"/>
            <w:vAlign w:val="center"/>
          </w:tcPr>
          <w:p w14:paraId="10430E42" w14:textId="77777777" w:rsidR="00F86795" w:rsidRPr="00BC13DD" w:rsidRDefault="00F86795" w:rsidP="00101E57">
            <w:pPr>
              <w:pStyle w:val="MEMTEXTO"/>
              <w:rPr>
                <w:lang w:val="pt-BR"/>
              </w:rPr>
            </w:pPr>
            <w:r w:rsidRPr="00BC13DD">
              <w:rPr>
                <w:lang w:val="pt-BR"/>
              </w:rPr>
              <w:t>Blocos de argamassa</w:t>
            </w:r>
          </w:p>
        </w:tc>
        <w:tc>
          <w:tcPr>
            <w:tcW w:w="0" w:type="auto"/>
            <w:vAlign w:val="center"/>
          </w:tcPr>
          <w:p w14:paraId="7786AE46" w14:textId="77777777" w:rsidR="00F86795" w:rsidRPr="00BC13DD" w:rsidRDefault="00F86795" w:rsidP="00BC13DD">
            <w:pPr>
              <w:pStyle w:val="MEMTEXTO"/>
              <w:jc w:val="center"/>
              <w:rPr>
                <w:lang w:val="pt-BR"/>
              </w:rPr>
            </w:pPr>
            <w:r w:rsidRPr="00BC13DD">
              <w:rPr>
                <w:lang w:val="pt-BR"/>
              </w:rPr>
              <w:t>22</w:t>
            </w:r>
          </w:p>
        </w:tc>
      </w:tr>
      <w:tr w:rsidR="00F86795" w:rsidRPr="00BC13DD" w14:paraId="64C14159" w14:textId="77777777" w:rsidTr="00101E57">
        <w:trPr>
          <w:jc w:val="center"/>
        </w:trPr>
        <w:tc>
          <w:tcPr>
            <w:tcW w:w="0" w:type="auto"/>
            <w:vAlign w:val="center"/>
          </w:tcPr>
          <w:p w14:paraId="0733EDD4" w14:textId="77777777" w:rsidR="00F86795" w:rsidRPr="00BC13DD" w:rsidRDefault="00F86795" w:rsidP="00101E57">
            <w:pPr>
              <w:pStyle w:val="MEMTEXTO"/>
              <w:rPr>
                <w:lang w:val="pt-BR"/>
              </w:rPr>
            </w:pPr>
            <w:r w:rsidRPr="00BC13DD">
              <w:rPr>
                <w:lang w:val="pt-BR"/>
              </w:rPr>
              <w:t>Tijolos</w:t>
            </w:r>
            <w:r w:rsidR="00BC13DD">
              <w:rPr>
                <w:lang w:val="pt-BR"/>
              </w:rPr>
              <w:t xml:space="preserve"> </w:t>
            </w:r>
            <w:r w:rsidRPr="00BC13DD">
              <w:rPr>
                <w:lang w:val="pt-BR"/>
              </w:rPr>
              <w:t>furados</w:t>
            </w:r>
          </w:p>
        </w:tc>
        <w:tc>
          <w:tcPr>
            <w:tcW w:w="0" w:type="auto"/>
            <w:vAlign w:val="center"/>
          </w:tcPr>
          <w:p w14:paraId="6E3790F7" w14:textId="77777777" w:rsidR="00F86795" w:rsidRPr="00BC13DD" w:rsidRDefault="00F86795" w:rsidP="00BC13DD">
            <w:pPr>
              <w:pStyle w:val="MEMTEXTO"/>
              <w:jc w:val="center"/>
              <w:rPr>
                <w:lang w:val="pt-BR"/>
              </w:rPr>
            </w:pPr>
            <w:r w:rsidRPr="00BC13DD">
              <w:rPr>
                <w:lang w:val="pt-BR"/>
              </w:rPr>
              <w:t>13</w:t>
            </w:r>
          </w:p>
        </w:tc>
      </w:tr>
      <w:tr w:rsidR="00F86795" w:rsidRPr="00BC13DD" w14:paraId="75DC4EDF" w14:textId="77777777" w:rsidTr="00101E57">
        <w:trPr>
          <w:jc w:val="center"/>
        </w:trPr>
        <w:tc>
          <w:tcPr>
            <w:tcW w:w="0" w:type="auto"/>
            <w:vAlign w:val="center"/>
          </w:tcPr>
          <w:p w14:paraId="64F4E9A4" w14:textId="77777777" w:rsidR="00F86795" w:rsidRPr="00BC13DD" w:rsidRDefault="00F86795" w:rsidP="00101E57">
            <w:pPr>
              <w:pStyle w:val="MEMTEXTO"/>
              <w:rPr>
                <w:lang w:val="pt-BR"/>
              </w:rPr>
            </w:pPr>
            <w:r w:rsidRPr="00BC13DD">
              <w:rPr>
                <w:lang w:val="pt-BR"/>
              </w:rPr>
              <w:lastRenderedPageBreak/>
              <w:t>Tijolos</w:t>
            </w:r>
            <w:r w:rsidR="00BC13DD">
              <w:rPr>
                <w:lang w:val="pt-BR"/>
              </w:rPr>
              <w:t xml:space="preserve"> </w:t>
            </w:r>
            <w:r w:rsidRPr="00BC13DD">
              <w:rPr>
                <w:lang w:val="pt-BR"/>
              </w:rPr>
              <w:t>maciços</w:t>
            </w:r>
          </w:p>
        </w:tc>
        <w:tc>
          <w:tcPr>
            <w:tcW w:w="0" w:type="auto"/>
            <w:vAlign w:val="center"/>
          </w:tcPr>
          <w:p w14:paraId="22B43184" w14:textId="77777777" w:rsidR="00F86795" w:rsidRPr="00BC13DD" w:rsidRDefault="00F86795" w:rsidP="00BC13DD">
            <w:pPr>
              <w:pStyle w:val="MEMTEXTO"/>
              <w:jc w:val="center"/>
              <w:rPr>
                <w:lang w:val="pt-BR"/>
              </w:rPr>
            </w:pPr>
            <w:r w:rsidRPr="00BC13DD">
              <w:rPr>
                <w:lang w:val="pt-BR"/>
              </w:rPr>
              <w:t>18</w:t>
            </w:r>
          </w:p>
        </w:tc>
      </w:tr>
      <w:tr w:rsidR="00F86795" w:rsidRPr="00BC13DD" w14:paraId="325D8730" w14:textId="77777777" w:rsidTr="00101E57">
        <w:trPr>
          <w:jc w:val="center"/>
        </w:trPr>
        <w:tc>
          <w:tcPr>
            <w:tcW w:w="0" w:type="auto"/>
            <w:tcBorders>
              <w:bottom w:val="single" w:sz="4" w:space="0" w:color="auto"/>
            </w:tcBorders>
            <w:vAlign w:val="center"/>
          </w:tcPr>
          <w:p w14:paraId="1FCAAA83" w14:textId="77777777" w:rsidR="00F86795" w:rsidRPr="00BC13DD" w:rsidRDefault="00F86795" w:rsidP="00101E57">
            <w:pPr>
              <w:pStyle w:val="MEMTEXTO"/>
              <w:rPr>
                <w:lang w:val="pt-BR"/>
              </w:rPr>
            </w:pPr>
            <w:r w:rsidRPr="00BC13DD">
              <w:rPr>
                <w:lang w:val="pt-BR"/>
              </w:rPr>
              <w:t>Tijolos</w:t>
            </w:r>
            <w:r w:rsidR="00BC13DD">
              <w:rPr>
                <w:lang w:val="pt-BR"/>
              </w:rPr>
              <w:t xml:space="preserve"> </w:t>
            </w:r>
            <w:proofErr w:type="spellStart"/>
            <w:r w:rsidRPr="00BC13DD">
              <w:rPr>
                <w:lang w:val="pt-BR"/>
              </w:rPr>
              <w:t>sílico-calcáreos</w:t>
            </w:r>
            <w:proofErr w:type="spellEnd"/>
          </w:p>
        </w:tc>
        <w:tc>
          <w:tcPr>
            <w:tcW w:w="0" w:type="auto"/>
            <w:tcBorders>
              <w:bottom w:val="single" w:sz="4" w:space="0" w:color="auto"/>
            </w:tcBorders>
            <w:vAlign w:val="center"/>
          </w:tcPr>
          <w:p w14:paraId="3CFC33D7" w14:textId="77777777" w:rsidR="00F86795" w:rsidRPr="00BC13DD" w:rsidRDefault="00F86795" w:rsidP="00BC13DD">
            <w:pPr>
              <w:pStyle w:val="MEMTEXTO"/>
              <w:jc w:val="center"/>
              <w:rPr>
                <w:lang w:val="pt-BR"/>
              </w:rPr>
            </w:pPr>
            <w:r w:rsidRPr="00BC13DD">
              <w:rPr>
                <w:lang w:val="pt-BR"/>
              </w:rPr>
              <w:t>20</w:t>
            </w:r>
          </w:p>
        </w:tc>
      </w:tr>
      <w:tr w:rsidR="00DB7A71" w:rsidRPr="00BC13DD" w14:paraId="1BAD9DA8" w14:textId="77777777" w:rsidTr="00101E57">
        <w:trPr>
          <w:jc w:val="center"/>
        </w:trPr>
        <w:tc>
          <w:tcPr>
            <w:tcW w:w="0" w:type="auto"/>
            <w:tcBorders>
              <w:bottom w:val="single" w:sz="4" w:space="0" w:color="auto"/>
            </w:tcBorders>
            <w:vAlign w:val="center"/>
          </w:tcPr>
          <w:p w14:paraId="14615C38" w14:textId="1E82CF2D" w:rsidR="00DB7A71" w:rsidRPr="00BC13DD" w:rsidRDefault="00DB7A71" w:rsidP="00101E57">
            <w:pPr>
              <w:pStyle w:val="MEMTEXTO"/>
              <w:rPr>
                <w:lang w:val="pt-BR"/>
              </w:rPr>
            </w:pPr>
            <w:r>
              <w:rPr>
                <w:lang w:val="pt-BR"/>
              </w:rPr>
              <w:t>Bloco de concreto</w:t>
            </w:r>
          </w:p>
        </w:tc>
        <w:tc>
          <w:tcPr>
            <w:tcW w:w="0" w:type="auto"/>
            <w:tcBorders>
              <w:bottom w:val="single" w:sz="4" w:space="0" w:color="auto"/>
            </w:tcBorders>
            <w:vAlign w:val="center"/>
          </w:tcPr>
          <w:p w14:paraId="761B9846" w14:textId="00A4AC07" w:rsidR="00DB7A71" w:rsidRPr="00BC13DD" w:rsidRDefault="00DB7A71" w:rsidP="00BC13DD">
            <w:pPr>
              <w:pStyle w:val="MEMTEXTO"/>
              <w:jc w:val="center"/>
              <w:rPr>
                <w:lang w:val="pt-BR"/>
              </w:rPr>
            </w:pPr>
            <w:r>
              <w:rPr>
                <w:lang w:val="pt-BR"/>
              </w:rPr>
              <w:t>22</w:t>
            </w:r>
          </w:p>
        </w:tc>
      </w:tr>
      <w:tr w:rsidR="00F86795" w:rsidRPr="00BC13DD" w14:paraId="4B4E0845" w14:textId="77777777" w:rsidTr="00101E57">
        <w:trPr>
          <w:jc w:val="center"/>
        </w:trPr>
        <w:tc>
          <w:tcPr>
            <w:tcW w:w="0" w:type="auto"/>
            <w:tcBorders>
              <w:right w:val="nil"/>
            </w:tcBorders>
            <w:vAlign w:val="center"/>
          </w:tcPr>
          <w:p w14:paraId="49180C3C" w14:textId="77777777" w:rsidR="00F86795" w:rsidRPr="00BC13DD" w:rsidRDefault="00F86795" w:rsidP="00101E57">
            <w:pPr>
              <w:pStyle w:val="MEMTEXTO"/>
              <w:rPr>
                <w:b/>
                <w:lang w:val="pt-BR"/>
              </w:rPr>
            </w:pPr>
            <w:r w:rsidRPr="00BC13DD">
              <w:rPr>
                <w:b/>
                <w:lang w:val="pt-BR"/>
              </w:rPr>
              <w:t>REVESTIMENTOS E CONCRETOS</w:t>
            </w:r>
          </w:p>
        </w:tc>
        <w:tc>
          <w:tcPr>
            <w:tcW w:w="0" w:type="auto"/>
            <w:tcBorders>
              <w:left w:val="nil"/>
            </w:tcBorders>
            <w:vAlign w:val="center"/>
          </w:tcPr>
          <w:p w14:paraId="3A9A44CC" w14:textId="77777777" w:rsidR="00F86795" w:rsidRPr="00BC13DD" w:rsidRDefault="00F86795" w:rsidP="00101E57">
            <w:pPr>
              <w:pStyle w:val="MEMTEXTO"/>
              <w:rPr>
                <w:lang w:val="pt-BR"/>
              </w:rPr>
            </w:pPr>
          </w:p>
        </w:tc>
      </w:tr>
      <w:tr w:rsidR="00F86795" w:rsidRPr="00BC13DD" w14:paraId="7EBFB345" w14:textId="77777777" w:rsidTr="00101E57">
        <w:trPr>
          <w:jc w:val="center"/>
        </w:trPr>
        <w:tc>
          <w:tcPr>
            <w:tcW w:w="0" w:type="auto"/>
            <w:vAlign w:val="center"/>
          </w:tcPr>
          <w:p w14:paraId="0BA027D2" w14:textId="77777777" w:rsidR="00F86795" w:rsidRPr="00BC13DD" w:rsidRDefault="00F86795" w:rsidP="00101E57">
            <w:pPr>
              <w:pStyle w:val="MEMTEXTO"/>
              <w:rPr>
                <w:lang w:val="pt-BR"/>
              </w:rPr>
            </w:pPr>
            <w:r w:rsidRPr="00BC13DD">
              <w:rPr>
                <w:lang w:val="pt-BR"/>
              </w:rPr>
              <w:t>Argamassa de cal, cimento e areia</w:t>
            </w:r>
          </w:p>
        </w:tc>
        <w:tc>
          <w:tcPr>
            <w:tcW w:w="0" w:type="auto"/>
            <w:vAlign w:val="center"/>
          </w:tcPr>
          <w:p w14:paraId="1A245438" w14:textId="77777777" w:rsidR="00F86795" w:rsidRPr="00BC13DD" w:rsidRDefault="00F86795" w:rsidP="00BC13DD">
            <w:pPr>
              <w:pStyle w:val="MEMTEXTO"/>
              <w:jc w:val="center"/>
              <w:rPr>
                <w:lang w:val="pt-BR"/>
              </w:rPr>
            </w:pPr>
            <w:r w:rsidRPr="00BC13DD">
              <w:rPr>
                <w:lang w:val="pt-BR"/>
              </w:rPr>
              <w:t>19</w:t>
            </w:r>
          </w:p>
        </w:tc>
      </w:tr>
      <w:tr w:rsidR="00F86795" w:rsidRPr="00BC13DD" w14:paraId="500E460A" w14:textId="77777777" w:rsidTr="00101E57">
        <w:trPr>
          <w:jc w:val="center"/>
        </w:trPr>
        <w:tc>
          <w:tcPr>
            <w:tcW w:w="0" w:type="auto"/>
            <w:vAlign w:val="center"/>
          </w:tcPr>
          <w:p w14:paraId="1B4D507C" w14:textId="77777777" w:rsidR="00F86795" w:rsidRPr="00BC13DD" w:rsidRDefault="00F86795" w:rsidP="00101E57">
            <w:pPr>
              <w:pStyle w:val="MEMTEXTO"/>
              <w:rPr>
                <w:lang w:val="pt-BR"/>
              </w:rPr>
            </w:pPr>
            <w:r w:rsidRPr="00BC13DD">
              <w:rPr>
                <w:lang w:val="pt-BR"/>
              </w:rPr>
              <w:t>Argamassa de cimento e areia</w:t>
            </w:r>
          </w:p>
        </w:tc>
        <w:tc>
          <w:tcPr>
            <w:tcW w:w="0" w:type="auto"/>
            <w:vAlign w:val="center"/>
          </w:tcPr>
          <w:p w14:paraId="0015669D" w14:textId="057C2142" w:rsidR="00F86795" w:rsidRPr="00BC13DD" w:rsidRDefault="00483F93" w:rsidP="00BC13DD">
            <w:pPr>
              <w:pStyle w:val="MEMTEXTO"/>
              <w:jc w:val="center"/>
              <w:rPr>
                <w:lang w:val="pt-BR"/>
              </w:rPr>
            </w:pPr>
            <w:r>
              <w:rPr>
                <w:lang w:val="pt-BR"/>
              </w:rPr>
              <w:t>21</w:t>
            </w:r>
          </w:p>
        </w:tc>
      </w:tr>
      <w:tr w:rsidR="00F86795" w:rsidRPr="00BC13DD" w14:paraId="0C48CFEF" w14:textId="77777777" w:rsidTr="00101E57">
        <w:trPr>
          <w:jc w:val="center"/>
        </w:trPr>
        <w:tc>
          <w:tcPr>
            <w:tcW w:w="0" w:type="auto"/>
            <w:vAlign w:val="center"/>
          </w:tcPr>
          <w:p w14:paraId="4EA1BF88" w14:textId="77777777" w:rsidR="00F86795" w:rsidRPr="00BC13DD" w:rsidRDefault="00F86795" w:rsidP="00101E57">
            <w:pPr>
              <w:pStyle w:val="MEMTEXTO"/>
              <w:rPr>
                <w:lang w:val="pt-BR"/>
              </w:rPr>
            </w:pPr>
            <w:r w:rsidRPr="00BC13DD">
              <w:rPr>
                <w:lang w:val="pt-BR"/>
              </w:rPr>
              <w:t>Concreto simples</w:t>
            </w:r>
          </w:p>
        </w:tc>
        <w:tc>
          <w:tcPr>
            <w:tcW w:w="0" w:type="auto"/>
            <w:vAlign w:val="center"/>
          </w:tcPr>
          <w:p w14:paraId="2E3D99FA" w14:textId="77777777" w:rsidR="00F86795" w:rsidRPr="00BC13DD" w:rsidRDefault="00F86795" w:rsidP="00BC13DD">
            <w:pPr>
              <w:pStyle w:val="MEMTEXTO"/>
              <w:jc w:val="center"/>
              <w:rPr>
                <w:lang w:val="pt-BR"/>
              </w:rPr>
            </w:pPr>
            <w:r w:rsidRPr="00BC13DD">
              <w:rPr>
                <w:lang w:val="pt-BR"/>
              </w:rPr>
              <w:t>24</w:t>
            </w:r>
          </w:p>
        </w:tc>
      </w:tr>
      <w:tr w:rsidR="00F86795" w:rsidRPr="00BC13DD" w14:paraId="00DDE51A" w14:textId="77777777" w:rsidTr="00101E57">
        <w:trPr>
          <w:jc w:val="center"/>
        </w:trPr>
        <w:tc>
          <w:tcPr>
            <w:tcW w:w="0" w:type="auto"/>
            <w:vAlign w:val="center"/>
          </w:tcPr>
          <w:p w14:paraId="605DBB92" w14:textId="77777777" w:rsidR="00F86795" w:rsidRPr="00BC13DD" w:rsidRDefault="00F86795" w:rsidP="00101E57">
            <w:pPr>
              <w:pStyle w:val="MEMTEXTO"/>
              <w:rPr>
                <w:lang w:val="pt-BR"/>
              </w:rPr>
            </w:pPr>
            <w:r w:rsidRPr="00BC13DD">
              <w:rPr>
                <w:lang w:val="pt-BR"/>
              </w:rPr>
              <w:t>Concreto</w:t>
            </w:r>
            <w:r w:rsidR="00BC13DD">
              <w:rPr>
                <w:lang w:val="pt-BR"/>
              </w:rPr>
              <w:t xml:space="preserve"> </w:t>
            </w:r>
            <w:r w:rsidRPr="00BC13DD">
              <w:rPr>
                <w:lang w:val="pt-BR"/>
              </w:rPr>
              <w:t>armado</w:t>
            </w:r>
          </w:p>
        </w:tc>
        <w:tc>
          <w:tcPr>
            <w:tcW w:w="0" w:type="auto"/>
            <w:vAlign w:val="center"/>
          </w:tcPr>
          <w:p w14:paraId="06F1AF47" w14:textId="77777777" w:rsidR="00F86795" w:rsidRPr="00BC13DD" w:rsidRDefault="00F86795" w:rsidP="00BC13DD">
            <w:pPr>
              <w:pStyle w:val="MEMTEXTO"/>
              <w:jc w:val="center"/>
              <w:rPr>
                <w:lang w:val="pt-BR"/>
              </w:rPr>
            </w:pPr>
            <w:r w:rsidRPr="00BC13DD">
              <w:rPr>
                <w:lang w:val="pt-BR"/>
              </w:rPr>
              <w:t>25</w:t>
            </w:r>
          </w:p>
        </w:tc>
      </w:tr>
    </w:tbl>
    <w:p w14:paraId="5BAAD3A9" w14:textId="77777777" w:rsidR="00F86795" w:rsidRDefault="00F86795" w:rsidP="00F86795">
      <w:pPr>
        <w:pStyle w:val="MEMTEXTO"/>
        <w:rPr>
          <w:lang w:val="pt-BR"/>
        </w:rPr>
      </w:pPr>
    </w:p>
    <w:p w14:paraId="51B7E85F" w14:textId="6FFC2081" w:rsidR="009B1F39" w:rsidRDefault="00BC13DD" w:rsidP="009B1F39">
      <w:pPr>
        <w:pStyle w:val="MEMTEXTO"/>
        <w:rPr>
          <w:lang w:val="pt-BR"/>
        </w:rPr>
      </w:pPr>
      <w:r>
        <w:rPr>
          <w:lang w:val="pt-BR"/>
        </w:rPr>
        <w:t>Com base na Tabela 2</w:t>
      </w:r>
      <w:r w:rsidR="00F86795" w:rsidRPr="00990013">
        <w:rPr>
          <w:lang w:val="pt-BR"/>
        </w:rPr>
        <w:t xml:space="preserve">, foi adotado o peso específico de 25 </w:t>
      </w:r>
      <w:proofErr w:type="spellStart"/>
      <w:r w:rsidR="00F86795" w:rsidRPr="00990013">
        <w:rPr>
          <w:lang w:val="pt-BR"/>
        </w:rPr>
        <w:t>kN</w:t>
      </w:r>
      <w:proofErr w:type="spellEnd"/>
      <w:r w:rsidR="00F86795" w:rsidRPr="00990013">
        <w:rPr>
          <w:lang w:val="pt-BR"/>
        </w:rPr>
        <w:t>/m</w:t>
      </w:r>
      <w:r w:rsidR="00F86795" w:rsidRPr="00990013">
        <w:rPr>
          <w:vertAlign w:val="superscript"/>
          <w:lang w:val="pt-BR"/>
        </w:rPr>
        <w:t>3</w:t>
      </w:r>
      <w:r w:rsidR="00F86795" w:rsidRPr="00990013">
        <w:rPr>
          <w:lang w:val="pt-BR"/>
        </w:rPr>
        <w:t xml:space="preserve"> para o concreto</w:t>
      </w:r>
      <w:r>
        <w:rPr>
          <w:lang w:val="pt-BR"/>
        </w:rPr>
        <w:t xml:space="preserve"> armado e </w:t>
      </w:r>
      <w:r w:rsidR="00DB7A71">
        <w:rPr>
          <w:lang w:val="pt-BR"/>
        </w:rPr>
        <w:t>o peso específico de 22</w:t>
      </w:r>
      <w:r w:rsidR="00F86795" w:rsidRPr="00012A61">
        <w:rPr>
          <w:lang w:val="pt-BR"/>
        </w:rPr>
        <w:t xml:space="preserve"> </w:t>
      </w:r>
      <w:proofErr w:type="spellStart"/>
      <w:r w:rsidR="00F86795" w:rsidRPr="00012A61">
        <w:rPr>
          <w:lang w:val="pt-BR"/>
        </w:rPr>
        <w:t>kN</w:t>
      </w:r>
      <w:proofErr w:type="spellEnd"/>
      <w:r w:rsidR="00F86795" w:rsidRPr="00012A61">
        <w:rPr>
          <w:lang w:val="pt-BR"/>
        </w:rPr>
        <w:t>/m</w:t>
      </w:r>
      <w:r w:rsidR="00F86795" w:rsidRPr="00012A61">
        <w:rPr>
          <w:vertAlign w:val="superscript"/>
          <w:lang w:val="pt-BR"/>
        </w:rPr>
        <w:t>3</w:t>
      </w:r>
      <w:r w:rsidR="00F86795" w:rsidRPr="00012A61">
        <w:rPr>
          <w:lang w:val="pt-BR"/>
        </w:rPr>
        <w:t xml:space="preserve"> para a alvenaria de vedação (</w:t>
      </w:r>
      <w:r w:rsidR="00DB7A71">
        <w:rPr>
          <w:lang w:val="pt-BR"/>
        </w:rPr>
        <w:t>blocos de concreto</w:t>
      </w:r>
      <w:r w:rsidR="00F86795" w:rsidRPr="00012A61">
        <w:rPr>
          <w:lang w:val="pt-BR"/>
        </w:rPr>
        <w:t>).</w:t>
      </w:r>
      <w:r w:rsidR="00483F93">
        <w:rPr>
          <w:lang w:val="pt-BR"/>
        </w:rPr>
        <w:t xml:space="preserve"> Foi considerado enchimento em blocos de EPS para as lajes pré-moldadas, com peso específico de 0,2 </w:t>
      </w:r>
      <w:proofErr w:type="spellStart"/>
      <w:r w:rsidR="00483F93">
        <w:rPr>
          <w:lang w:val="pt-BR"/>
        </w:rPr>
        <w:t>kN</w:t>
      </w:r>
      <w:proofErr w:type="spellEnd"/>
      <w:r w:rsidR="00483F93">
        <w:rPr>
          <w:lang w:val="pt-BR"/>
        </w:rPr>
        <w:t>/m</w:t>
      </w:r>
      <w:r w:rsidR="00483F93" w:rsidRPr="00012A61">
        <w:rPr>
          <w:vertAlign w:val="superscript"/>
          <w:lang w:val="pt-BR"/>
        </w:rPr>
        <w:t>3</w:t>
      </w:r>
      <w:r w:rsidR="002E6536" w:rsidRPr="00012A61">
        <w:rPr>
          <w:lang w:val="pt-BR"/>
        </w:rPr>
        <w:t>.</w:t>
      </w:r>
    </w:p>
    <w:p w14:paraId="1BA9141B" w14:textId="73A50B95" w:rsidR="009B1F39" w:rsidRDefault="009B1F39" w:rsidP="009B1F39">
      <w:pPr>
        <w:pStyle w:val="MEMESTTIT3"/>
      </w:pPr>
      <w:r>
        <w:t>Vento</w:t>
      </w:r>
    </w:p>
    <w:p w14:paraId="3933B005" w14:textId="01D84F86" w:rsidR="00F86795" w:rsidRDefault="009B1F39" w:rsidP="00130949">
      <w:pPr>
        <w:pStyle w:val="PargrafodaLista"/>
        <w:tabs>
          <w:tab w:val="num" w:pos="0"/>
        </w:tabs>
        <w:ind w:left="0"/>
        <w:jc w:val="both"/>
        <w:rPr>
          <w:rFonts w:ascii="Century Gothic" w:hAnsi="Century Gothic" w:cs="Arial"/>
          <w:sz w:val="20"/>
          <w:szCs w:val="20"/>
          <w:lang w:val="pt-BR"/>
        </w:rPr>
      </w:pPr>
      <w:r w:rsidRPr="009B1F39">
        <w:rPr>
          <w:rFonts w:ascii="Century Gothic" w:hAnsi="Century Gothic" w:cs="Arial"/>
          <w:sz w:val="20"/>
          <w:szCs w:val="20"/>
          <w:lang w:val="pt-BR"/>
        </w:rPr>
        <w:t>A velocidade básica do vento foi tomada de acordo com as isopletas ilustradas na NBR 6123:1988 (Figura 1), sendo que a velocida</w:t>
      </w:r>
      <w:r w:rsidR="00F7620C">
        <w:rPr>
          <w:rFonts w:ascii="Century Gothic" w:hAnsi="Century Gothic" w:cs="Arial"/>
          <w:sz w:val="20"/>
          <w:szCs w:val="20"/>
          <w:lang w:val="pt-BR"/>
        </w:rPr>
        <w:t>de básica (</w:t>
      </w:r>
      <w:proofErr w:type="spellStart"/>
      <w:r w:rsidR="00F7620C">
        <w:rPr>
          <w:rFonts w:ascii="Century Gothic" w:hAnsi="Century Gothic" w:cs="Arial"/>
          <w:sz w:val="20"/>
          <w:szCs w:val="20"/>
          <w:lang w:val="pt-BR"/>
        </w:rPr>
        <w:t>Vo</w:t>
      </w:r>
      <w:proofErr w:type="spellEnd"/>
      <w:r w:rsidR="00F7620C">
        <w:rPr>
          <w:rFonts w:ascii="Century Gothic" w:hAnsi="Century Gothic" w:cs="Arial"/>
          <w:sz w:val="20"/>
          <w:szCs w:val="20"/>
          <w:lang w:val="pt-BR"/>
        </w:rPr>
        <w:t>) adotada foi de 45</w:t>
      </w:r>
      <w:r w:rsidRPr="009B1F39">
        <w:rPr>
          <w:rFonts w:ascii="Century Gothic" w:hAnsi="Century Gothic" w:cs="Arial"/>
          <w:sz w:val="20"/>
          <w:szCs w:val="20"/>
          <w:lang w:val="pt-BR"/>
        </w:rPr>
        <w:t xml:space="preserve"> m/s, com os seguintes coeficientes S1 </w:t>
      </w:r>
      <w:r w:rsidR="00C24879">
        <w:rPr>
          <w:rFonts w:ascii="Century Gothic" w:hAnsi="Century Gothic" w:cs="Arial"/>
          <w:sz w:val="20"/>
          <w:szCs w:val="20"/>
          <w:lang w:val="pt-BR"/>
        </w:rPr>
        <w:t>= 1,0 (fator do terreno); S2 = 0,98</w:t>
      </w:r>
      <w:r w:rsidRPr="009B1F39">
        <w:rPr>
          <w:rFonts w:ascii="Century Gothic" w:hAnsi="Century Gothic" w:cs="Arial"/>
          <w:sz w:val="20"/>
          <w:szCs w:val="20"/>
          <w:lang w:val="pt-BR"/>
        </w:rPr>
        <w:t xml:space="preserve"> (categoria de rugosidade II</w:t>
      </w:r>
      <w:r>
        <w:rPr>
          <w:rFonts w:ascii="Century Gothic" w:hAnsi="Century Gothic" w:cs="Arial"/>
          <w:sz w:val="20"/>
          <w:szCs w:val="20"/>
          <w:lang w:val="pt-BR"/>
        </w:rPr>
        <w:t>I</w:t>
      </w:r>
      <w:r w:rsidRPr="009B1F39">
        <w:rPr>
          <w:rFonts w:ascii="Century Gothic" w:hAnsi="Century Gothic" w:cs="Arial"/>
          <w:sz w:val="20"/>
          <w:szCs w:val="20"/>
          <w:lang w:val="pt-BR"/>
        </w:rPr>
        <w:t xml:space="preserve"> e classe da edificação </w:t>
      </w:r>
      <w:r>
        <w:rPr>
          <w:rFonts w:ascii="Century Gothic" w:hAnsi="Century Gothic" w:cs="Arial"/>
          <w:sz w:val="20"/>
          <w:szCs w:val="20"/>
          <w:lang w:val="pt-BR"/>
        </w:rPr>
        <w:t>A</w:t>
      </w:r>
      <w:r w:rsidRPr="009B1F39">
        <w:rPr>
          <w:rFonts w:ascii="Century Gothic" w:hAnsi="Century Gothic" w:cs="Arial"/>
          <w:sz w:val="20"/>
          <w:szCs w:val="20"/>
          <w:lang w:val="pt-BR"/>
        </w:rPr>
        <w:t>); S3 = 1,</w:t>
      </w:r>
      <w:r w:rsidR="00F9567D">
        <w:rPr>
          <w:rFonts w:ascii="Century Gothic" w:hAnsi="Century Gothic" w:cs="Arial"/>
          <w:sz w:val="20"/>
          <w:szCs w:val="20"/>
          <w:lang w:val="pt-BR"/>
        </w:rPr>
        <w:t>0</w:t>
      </w:r>
      <w:r w:rsidRPr="009B1F39">
        <w:rPr>
          <w:rFonts w:ascii="Century Gothic" w:hAnsi="Century Gothic" w:cs="Arial"/>
          <w:sz w:val="20"/>
          <w:szCs w:val="20"/>
          <w:lang w:val="pt-BR"/>
        </w:rPr>
        <w:t xml:space="preserve"> (edificações</w:t>
      </w:r>
      <w:r>
        <w:rPr>
          <w:rFonts w:ascii="Century Gothic" w:hAnsi="Century Gothic" w:cs="Arial"/>
          <w:sz w:val="20"/>
          <w:szCs w:val="20"/>
          <w:lang w:val="pt-BR"/>
        </w:rPr>
        <w:t xml:space="preserve"> </w:t>
      </w:r>
      <w:r w:rsidR="00F9567D">
        <w:rPr>
          <w:rFonts w:ascii="Century Gothic" w:hAnsi="Century Gothic" w:cs="Arial"/>
          <w:sz w:val="20"/>
          <w:szCs w:val="20"/>
          <w:lang w:val="pt-BR"/>
        </w:rPr>
        <w:t>de uso geral</w:t>
      </w:r>
      <w:r w:rsidRPr="009B1F39">
        <w:rPr>
          <w:rFonts w:ascii="Century Gothic" w:hAnsi="Century Gothic" w:cs="Arial"/>
          <w:sz w:val="20"/>
          <w:szCs w:val="20"/>
          <w:lang w:val="pt-BR"/>
        </w:rPr>
        <w:t>).</w:t>
      </w:r>
      <w:bookmarkStart w:id="56" w:name="REF_HTML:_RC_:4:3"/>
      <w:bookmarkStart w:id="57" w:name="REF_HTML:_RC_:4:4"/>
      <w:bookmarkEnd w:id="56"/>
      <w:bookmarkEnd w:id="57"/>
    </w:p>
    <w:p w14:paraId="0D0B3931" w14:textId="77777777" w:rsidR="00130949" w:rsidRPr="00990013" w:rsidRDefault="00130949" w:rsidP="00130949">
      <w:pPr>
        <w:pStyle w:val="PargrafodaLista"/>
        <w:tabs>
          <w:tab w:val="num" w:pos="0"/>
        </w:tabs>
        <w:ind w:left="0"/>
        <w:jc w:val="both"/>
        <w:rPr>
          <w:lang w:val="pt-BR"/>
        </w:rPr>
      </w:pPr>
    </w:p>
    <w:p w14:paraId="0EF47594" w14:textId="77777777" w:rsidR="00F86795" w:rsidRDefault="00F86795" w:rsidP="00F86795">
      <w:pPr>
        <w:pStyle w:val="MEMTEXTO"/>
        <w:rPr>
          <w:lang w:val="pt-BR"/>
        </w:rPr>
      </w:pPr>
    </w:p>
    <w:p w14:paraId="534F665D" w14:textId="77777777" w:rsidR="00F86795" w:rsidRDefault="00F86795" w:rsidP="00F86795">
      <w:pPr>
        <w:pStyle w:val="MEMTEXTO"/>
        <w:jc w:val="center"/>
        <w:rPr>
          <w:lang w:val="pt-BR"/>
        </w:rPr>
      </w:pPr>
      <w:r w:rsidRPr="00012A61">
        <w:rPr>
          <w:noProof/>
          <w:lang w:val="pt-BR"/>
        </w:rPr>
        <w:drawing>
          <wp:inline distT="0" distB="0" distL="0" distR="0" wp14:anchorId="7012B823" wp14:editId="5E292FD5">
            <wp:extent cx="2990259" cy="3075709"/>
            <wp:effectExtent l="0" t="0" r="635"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t="2197" b="1210"/>
                    <a:stretch>
                      <a:fillRect/>
                    </a:stretch>
                  </pic:blipFill>
                  <pic:spPr bwMode="auto">
                    <a:xfrm>
                      <a:off x="0" y="0"/>
                      <a:ext cx="3057223" cy="3144587"/>
                    </a:xfrm>
                    <a:prstGeom prst="rect">
                      <a:avLst/>
                    </a:prstGeom>
                    <a:noFill/>
                    <a:ln w="9525">
                      <a:noFill/>
                      <a:miter lim="800000"/>
                      <a:headEnd/>
                      <a:tailEnd/>
                    </a:ln>
                  </pic:spPr>
                </pic:pic>
              </a:graphicData>
            </a:graphic>
          </wp:inline>
        </w:drawing>
      </w:r>
    </w:p>
    <w:p w14:paraId="2816CF16" w14:textId="77777777" w:rsidR="00F86795" w:rsidRPr="00990013" w:rsidRDefault="00F86795" w:rsidP="00F86795">
      <w:pPr>
        <w:pStyle w:val="MEMTEXTO"/>
        <w:rPr>
          <w:lang w:val="pt-BR"/>
        </w:rPr>
      </w:pPr>
    </w:p>
    <w:p w14:paraId="0E13358B" w14:textId="77777777" w:rsidR="00F86795" w:rsidRPr="00130949" w:rsidRDefault="00F86795" w:rsidP="00F86795">
      <w:pPr>
        <w:pStyle w:val="MEMTEXTO"/>
        <w:jc w:val="center"/>
        <w:rPr>
          <w:sz w:val="18"/>
          <w:lang w:val="pt-BR"/>
        </w:rPr>
      </w:pPr>
      <w:r w:rsidRPr="00130949">
        <w:rPr>
          <w:sz w:val="18"/>
          <w:lang w:val="pt-BR"/>
        </w:rPr>
        <w:t xml:space="preserve">Figura 1. Isopletas da velocidade básica </w:t>
      </w:r>
      <w:proofErr w:type="spellStart"/>
      <w:r w:rsidRPr="00130949">
        <w:rPr>
          <w:sz w:val="18"/>
          <w:lang w:val="pt-BR"/>
        </w:rPr>
        <w:t>V</w:t>
      </w:r>
      <w:r w:rsidRPr="00130949">
        <w:rPr>
          <w:sz w:val="18"/>
          <w:vertAlign w:val="subscript"/>
          <w:lang w:val="pt-BR"/>
        </w:rPr>
        <w:t>o</w:t>
      </w:r>
      <w:proofErr w:type="spellEnd"/>
      <w:r w:rsidRPr="00130949">
        <w:rPr>
          <w:sz w:val="18"/>
          <w:lang w:val="pt-BR"/>
        </w:rPr>
        <w:t xml:space="preserve"> (m/s) (Fonte: NBR 6123:1988).</w:t>
      </w:r>
    </w:p>
    <w:p w14:paraId="11F9D1F7" w14:textId="77777777" w:rsidR="00F86795" w:rsidRPr="00012A61" w:rsidRDefault="00F86795" w:rsidP="00F86795">
      <w:pPr>
        <w:pStyle w:val="MEMTEXTO"/>
        <w:rPr>
          <w:lang w:val="pt-BR"/>
        </w:rPr>
      </w:pPr>
    </w:p>
    <w:p w14:paraId="37F8BA9C" w14:textId="77777777" w:rsidR="00F86795" w:rsidRPr="00012A61" w:rsidRDefault="00F86795" w:rsidP="00F86795">
      <w:pPr>
        <w:pStyle w:val="MEMTEXTO"/>
        <w:rPr>
          <w:lang w:val="pt-BR"/>
        </w:rPr>
      </w:pPr>
      <w:r w:rsidRPr="00012A61">
        <w:rPr>
          <w:lang w:val="pt-BR"/>
        </w:rPr>
        <w:t xml:space="preserve">O coeficiente de arrasto da estrutura foi calculado de acordo com os ábacos fornecidos pela NBR 6123:1988. A Figura 2 mostra o ábaco de cálculo do coeficiente de arrasto para edificações paralelepipédicas em vento de </w:t>
      </w:r>
      <w:r w:rsidR="003952C8">
        <w:rPr>
          <w:lang w:val="pt-BR"/>
        </w:rPr>
        <w:t>alta</w:t>
      </w:r>
      <w:r w:rsidRPr="00012A61">
        <w:rPr>
          <w:lang w:val="pt-BR"/>
        </w:rPr>
        <w:t xml:space="preserve"> turbulência.</w:t>
      </w:r>
    </w:p>
    <w:p w14:paraId="5C1BD042" w14:textId="77777777" w:rsidR="00F86795" w:rsidRPr="00EF1989" w:rsidRDefault="00F86795" w:rsidP="00F86795">
      <w:pPr>
        <w:pStyle w:val="MEMTEXTO"/>
        <w:rPr>
          <w:color w:val="FF0000"/>
          <w:lang w:val="pt-BR"/>
        </w:rPr>
      </w:pPr>
    </w:p>
    <w:p w14:paraId="321148CC" w14:textId="77777777" w:rsidR="00F86795" w:rsidRPr="00012A61" w:rsidRDefault="003952C8" w:rsidP="00F86795">
      <w:pPr>
        <w:pStyle w:val="MEMTEXTO"/>
        <w:jc w:val="center"/>
      </w:pPr>
      <w:r>
        <w:rPr>
          <w:noProof/>
          <w:lang w:val="pt-BR"/>
        </w:rPr>
        <w:lastRenderedPageBreak/>
        <w:drawing>
          <wp:inline distT="0" distB="0" distL="0" distR="0" wp14:anchorId="3F0201F2" wp14:editId="754420B7">
            <wp:extent cx="3096491" cy="2996005"/>
            <wp:effectExtent l="0" t="0" r="889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17-02-09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01211" cy="3000572"/>
                    </a:xfrm>
                    <a:prstGeom prst="rect">
                      <a:avLst/>
                    </a:prstGeom>
                  </pic:spPr>
                </pic:pic>
              </a:graphicData>
            </a:graphic>
          </wp:inline>
        </w:drawing>
      </w:r>
    </w:p>
    <w:p w14:paraId="7DA1B588" w14:textId="77777777" w:rsidR="00AA4966" w:rsidRDefault="00AA4966" w:rsidP="00F86795">
      <w:pPr>
        <w:pStyle w:val="MEMTEXTO"/>
        <w:rPr>
          <w:lang w:val="pt-BR"/>
        </w:rPr>
      </w:pPr>
    </w:p>
    <w:p w14:paraId="335F3C4C" w14:textId="41D72A90" w:rsidR="00F86795" w:rsidRPr="00130949" w:rsidRDefault="00F86795" w:rsidP="00130949">
      <w:pPr>
        <w:pStyle w:val="MEMTEXTO"/>
        <w:jc w:val="center"/>
        <w:rPr>
          <w:sz w:val="18"/>
          <w:lang w:val="pt-BR"/>
        </w:rPr>
      </w:pPr>
      <w:r w:rsidRPr="00130949">
        <w:rPr>
          <w:sz w:val="18"/>
          <w:lang w:val="pt-BR"/>
        </w:rPr>
        <w:t xml:space="preserve">Figura 2. Coeficiente de arrasto para edificações paralelepipédicas em vento de </w:t>
      </w:r>
      <w:r w:rsidR="003952C8" w:rsidRPr="00130949">
        <w:rPr>
          <w:sz w:val="18"/>
          <w:lang w:val="pt-BR"/>
        </w:rPr>
        <w:t>alta</w:t>
      </w:r>
      <w:r w:rsidRPr="00130949">
        <w:rPr>
          <w:sz w:val="18"/>
          <w:lang w:val="pt-BR"/>
        </w:rPr>
        <w:t xml:space="preserve"> turbulência (Fonte: NBR 6123:1988).</w:t>
      </w:r>
    </w:p>
    <w:p w14:paraId="67990B18" w14:textId="34CB28F6" w:rsidR="00F86795" w:rsidRDefault="009B1F39" w:rsidP="003952C8">
      <w:pPr>
        <w:pStyle w:val="MEMESTTIT3"/>
      </w:pPr>
      <w:r>
        <w:t>PONDERADORES DE AÇÕES E RESISTÊNCIAS</w:t>
      </w:r>
    </w:p>
    <w:p w14:paraId="5D0DB9B3" w14:textId="483026AE" w:rsidR="009B1F39" w:rsidRPr="009B1F39" w:rsidRDefault="009B1F39" w:rsidP="009B1F39">
      <w:pPr>
        <w:pStyle w:val="PargrafodaLista"/>
        <w:tabs>
          <w:tab w:val="num" w:pos="0"/>
        </w:tabs>
        <w:ind w:left="0"/>
        <w:jc w:val="both"/>
        <w:rPr>
          <w:rFonts w:ascii="Century Gothic" w:hAnsi="Century Gothic" w:cs="Arial"/>
          <w:sz w:val="20"/>
          <w:szCs w:val="20"/>
          <w:lang w:val="pt-BR"/>
        </w:rPr>
      </w:pPr>
      <w:r w:rsidRPr="009B1F39">
        <w:rPr>
          <w:rFonts w:ascii="Century Gothic" w:hAnsi="Century Gothic" w:cs="Arial"/>
          <w:sz w:val="20"/>
          <w:szCs w:val="20"/>
          <w:lang w:val="pt-BR"/>
        </w:rPr>
        <w:t>Os ponderadores de ações e resistências são utilizados para dimensionamento no Estado</w:t>
      </w:r>
      <w:r>
        <w:rPr>
          <w:rFonts w:ascii="Century Gothic" w:hAnsi="Century Gothic" w:cs="Arial"/>
          <w:sz w:val="20"/>
          <w:szCs w:val="20"/>
          <w:lang w:val="pt-BR"/>
        </w:rPr>
        <w:t xml:space="preserve"> Limite último (ELU). A Tabela 3</w:t>
      </w:r>
      <w:r w:rsidRPr="009B1F39">
        <w:rPr>
          <w:rFonts w:ascii="Century Gothic" w:hAnsi="Century Gothic" w:cs="Arial"/>
          <w:sz w:val="20"/>
          <w:szCs w:val="20"/>
          <w:lang w:val="pt-BR"/>
        </w:rPr>
        <w:t xml:space="preserve"> ilustra os valores adotados.</w:t>
      </w:r>
    </w:p>
    <w:p w14:paraId="70EF32EA" w14:textId="77777777" w:rsidR="009B1F39" w:rsidRPr="009B1F39" w:rsidRDefault="009B1F39" w:rsidP="009B1F39">
      <w:pPr>
        <w:pStyle w:val="MEMTEXTO"/>
        <w:rPr>
          <w:lang w:val="pt-BR"/>
        </w:rPr>
      </w:pPr>
    </w:p>
    <w:p w14:paraId="4559A353" w14:textId="481CFCA2" w:rsidR="009B1F39" w:rsidRPr="00130949" w:rsidRDefault="009B1F39" w:rsidP="009B1F39">
      <w:pPr>
        <w:tabs>
          <w:tab w:val="num" w:pos="0"/>
        </w:tabs>
        <w:ind w:left="397"/>
        <w:jc w:val="center"/>
        <w:rPr>
          <w:rFonts w:ascii="Century Gothic" w:hAnsi="Century Gothic" w:cs="Arial"/>
          <w:b/>
          <w:sz w:val="18"/>
          <w:szCs w:val="20"/>
          <w:lang w:val="pt-BR"/>
        </w:rPr>
      </w:pPr>
      <w:r w:rsidRPr="00130949">
        <w:rPr>
          <w:rFonts w:ascii="Century Gothic" w:hAnsi="Century Gothic" w:cs="Arial"/>
          <w:sz w:val="18"/>
          <w:szCs w:val="20"/>
          <w:lang w:val="pt-BR"/>
        </w:rPr>
        <w:t xml:space="preserve">Tabela 3. </w:t>
      </w:r>
      <w:proofErr w:type="spellStart"/>
      <w:r w:rsidRPr="00130949">
        <w:rPr>
          <w:rFonts w:ascii="Century Gothic" w:hAnsi="Century Gothic" w:cs="Arial"/>
          <w:sz w:val="18"/>
          <w:szCs w:val="20"/>
          <w:lang w:val="pt-BR"/>
        </w:rPr>
        <w:t>Majoradores</w:t>
      </w:r>
      <w:proofErr w:type="spellEnd"/>
      <w:r w:rsidRPr="00130949">
        <w:rPr>
          <w:rFonts w:ascii="Century Gothic" w:hAnsi="Century Gothic" w:cs="Arial"/>
          <w:sz w:val="18"/>
          <w:szCs w:val="20"/>
          <w:lang w:val="pt-BR"/>
        </w:rPr>
        <w:t xml:space="preserve"> de ações e </w:t>
      </w:r>
      <w:proofErr w:type="spellStart"/>
      <w:r w:rsidRPr="00130949">
        <w:rPr>
          <w:rFonts w:ascii="Century Gothic" w:hAnsi="Century Gothic" w:cs="Arial"/>
          <w:sz w:val="18"/>
          <w:szCs w:val="20"/>
          <w:lang w:val="pt-BR"/>
        </w:rPr>
        <w:t>minoradores</w:t>
      </w:r>
      <w:proofErr w:type="spellEnd"/>
      <w:r w:rsidRPr="00130949">
        <w:rPr>
          <w:rFonts w:ascii="Century Gothic" w:hAnsi="Century Gothic" w:cs="Arial"/>
          <w:sz w:val="18"/>
          <w:szCs w:val="20"/>
          <w:lang w:val="pt-BR"/>
        </w:rPr>
        <w:t xml:space="preserve"> de resistência</w:t>
      </w:r>
    </w:p>
    <w:p w14:paraId="1ADB7A8D" w14:textId="77777777" w:rsidR="009B1F39" w:rsidRPr="001D2BED" w:rsidRDefault="009B1F39" w:rsidP="009B1F39">
      <w:pPr>
        <w:tabs>
          <w:tab w:val="num" w:pos="0"/>
        </w:tabs>
        <w:ind w:left="397"/>
        <w:jc w:val="both"/>
        <w:rPr>
          <w:rFonts w:ascii="Century Gothic" w:hAnsi="Century Gothic" w:cs="Arial"/>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126"/>
        <w:gridCol w:w="4561"/>
      </w:tblGrid>
      <w:tr w:rsidR="009B1F39" w:rsidRPr="009B1F39" w14:paraId="13295635" w14:textId="77777777" w:rsidTr="009B1F39">
        <w:trPr>
          <w:jc w:val="center"/>
        </w:trPr>
        <w:tc>
          <w:tcPr>
            <w:tcW w:w="1333" w:type="dxa"/>
            <w:shd w:val="clear" w:color="auto" w:fill="auto"/>
            <w:vAlign w:val="center"/>
          </w:tcPr>
          <w:p w14:paraId="70F92D11" w14:textId="77777777" w:rsidR="009B1F39" w:rsidRPr="001D2BED" w:rsidRDefault="009B1F39" w:rsidP="009B1F39">
            <w:pPr>
              <w:tabs>
                <w:tab w:val="num" w:pos="0"/>
              </w:tabs>
              <w:ind w:left="397"/>
              <w:rPr>
                <w:rFonts w:ascii="Century Gothic" w:hAnsi="Century Gothic" w:cs="Arial"/>
                <w:b/>
                <w:sz w:val="20"/>
                <w:szCs w:val="20"/>
                <w:lang w:val="pt-BR"/>
              </w:rPr>
            </w:pPr>
            <w:r w:rsidRPr="001D2BED">
              <w:rPr>
                <w:rFonts w:ascii="Century Gothic" w:hAnsi="Century Gothic" w:cs="Arial"/>
                <w:b/>
                <w:sz w:val="20"/>
                <w:szCs w:val="20"/>
                <w:lang w:val="pt-BR"/>
              </w:rPr>
              <w:t>Ponderador</w:t>
            </w:r>
          </w:p>
        </w:tc>
        <w:tc>
          <w:tcPr>
            <w:tcW w:w="0" w:type="auto"/>
            <w:shd w:val="clear" w:color="auto" w:fill="auto"/>
            <w:vAlign w:val="center"/>
          </w:tcPr>
          <w:p w14:paraId="2242C7B5" w14:textId="77777777" w:rsidR="009B1F39" w:rsidRPr="001D2BED" w:rsidRDefault="009B1F39" w:rsidP="009B1F39">
            <w:pPr>
              <w:tabs>
                <w:tab w:val="num" w:pos="0"/>
              </w:tabs>
              <w:ind w:left="397"/>
              <w:jc w:val="center"/>
              <w:rPr>
                <w:rFonts w:ascii="Century Gothic" w:hAnsi="Century Gothic" w:cs="Arial"/>
                <w:b/>
                <w:sz w:val="20"/>
                <w:szCs w:val="20"/>
                <w:lang w:val="pt-BR"/>
              </w:rPr>
            </w:pPr>
            <w:r w:rsidRPr="001D2BED">
              <w:rPr>
                <w:rFonts w:ascii="Century Gothic" w:hAnsi="Century Gothic" w:cs="Arial"/>
                <w:b/>
                <w:sz w:val="20"/>
                <w:szCs w:val="20"/>
                <w:lang w:val="pt-BR"/>
              </w:rPr>
              <w:t>Valor</w:t>
            </w:r>
          </w:p>
        </w:tc>
        <w:tc>
          <w:tcPr>
            <w:tcW w:w="0" w:type="auto"/>
            <w:shd w:val="clear" w:color="auto" w:fill="auto"/>
          </w:tcPr>
          <w:p w14:paraId="76F43F32" w14:textId="77777777" w:rsidR="009B1F39" w:rsidRPr="001D2BED" w:rsidRDefault="009B1F39" w:rsidP="00FA15D1">
            <w:pPr>
              <w:tabs>
                <w:tab w:val="num" w:pos="0"/>
              </w:tabs>
              <w:ind w:left="397"/>
              <w:jc w:val="center"/>
              <w:rPr>
                <w:rFonts w:ascii="Century Gothic" w:hAnsi="Century Gothic" w:cs="Arial"/>
                <w:b/>
                <w:sz w:val="20"/>
                <w:szCs w:val="20"/>
                <w:lang w:val="pt-BR"/>
              </w:rPr>
            </w:pPr>
            <w:r w:rsidRPr="001D2BED">
              <w:rPr>
                <w:rFonts w:ascii="Century Gothic" w:hAnsi="Century Gothic" w:cs="Arial"/>
                <w:b/>
                <w:sz w:val="20"/>
                <w:szCs w:val="20"/>
                <w:lang w:val="pt-BR"/>
              </w:rPr>
              <w:t>Descrição</w:t>
            </w:r>
          </w:p>
        </w:tc>
      </w:tr>
      <w:tr w:rsidR="009B1F39" w:rsidRPr="00A7609D" w14:paraId="4104E4DE" w14:textId="77777777" w:rsidTr="009B1F39">
        <w:trPr>
          <w:jc w:val="center"/>
        </w:trPr>
        <w:tc>
          <w:tcPr>
            <w:tcW w:w="1333" w:type="dxa"/>
            <w:shd w:val="clear" w:color="auto" w:fill="auto"/>
            <w:vAlign w:val="center"/>
          </w:tcPr>
          <w:p w14:paraId="33DCD83E" w14:textId="77777777" w:rsidR="009B1F39" w:rsidRPr="001D2BED" w:rsidRDefault="009B1F39" w:rsidP="009B1F39">
            <w:pPr>
              <w:tabs>
                <w:tab w:val="num" w:pos="0"/>
              </w:tabs>
              <w:ind w:left="397"/>
              <w:rPr>
                <w:rFonts w:ascii="Century Gothic" w:hAnsi="Century Gothic" w:cs="Arial"/>
                <w:sz w:val="20"/>
                <w:szCs w:val="20"/>
                <w:lang w:val="pt-BR"/>
              </w:rPr>
            </w:pPr>
            <w:r w:rsidRPr="001D2BED">
              <w:rPr>
                <w:rFonts w:ascii="Century Gothic" w:hAnsi="Century Gothic" w:cs="Arial"/>
                <w:sz w:val="20"/>
                <w:szCs w:val="20"/>
                <w:lang w:val="pt-BR"/>
              </w:rPr>
              <w:sym w:font="Symbol" w:char="F067"/>
            </w:r>
            <w:r w:rsidRPr="001D2BED">
              <w:rPr>
                <w:rFonts w:ascii="Century Gothic" w:hAnsi="Century Gothic" w:cs="Arial"/>
                <w:sz w:val="20"/>
                <w:szCs w:val="20"/>
                <w:lang w:val="pt-BR"/>
              </w:rPr>
              <w:t>f</w:t>
            </w:r>
          </w:p>
        </w:tc>
        <w:tc>
          <w:tcPr>
            <w:tcW w:w="0" w:type="auto"/>
            <w:shd w:val="clear" w:color="auto" w:fill="auto"/>
            <w:vAlign w:val="center"/>
          </w:tcPr>
          <w:p w14:paraId="3A6083B6" w14:textId="77777777" w:rsidR="009B1F39" w:rsidRPr="001D2BED" w:rsidRDefault="009B1F39" w:rsidP="00FA15D1">
            <w:pPr>
              <w:tabs>
                <w:tab w:val="num" w:pos="0"/>
              </w:tabs>
              <w:ind w:left="397"/>
              <w:jc w:val="both"/>
              <w:rPr>
                <w:rFonts w:ascii="Century Gothic" w:hAnsi="Century Gothic" w:cs="Arial"/>
                <w:sz w:val="20"/>
                <w:szCs w:val="20"/>
                <w:lang w:val="pt-BR"/>
              </w:rPr>
            </w:pPr>
            <w:r w:rsidRPr="001D2BED">
              <w:rPr>
                <w:rFonts w:ascii="Century Gothic" w:hAnsi="Century Gothic" w:cs="Arial"/>
                <w:sz w:val="20"/>
                <w:szCs w:val="20"/>
                <w:lang w:val="pt-BR"/>
              </w:rPr>
              <w:t>1,4</w:t>
            </w:r>
          </w:p>
        </w:tc>
        <w:tc>
          <w:tcPr>
            <w:tcW w:w="0" w:type="auto"/>
            <w:shd w:val="clear" w:color="auto" w:fill="auto"/>
          </w:tcPr>
          <w:p w14:paraId="23A9B802" w14:textId="77777777" w:rsidR="009B1F39" w:rsidRPr="001D2BED" w:rsidRDefault="009B1F39" w:rsidP="00FA15D1">
            <w:pPr>
              <w:tabs>
                <w:tab w:val="num" w:pos="0"/>
              </w:tabs>
              <w:ind w:left="397"/>
              <w:jc w:val="both"/>
              <w:rPr>
                <w:rFonts w:ascii="Century Gothic" w:hAnsi="Century Gothic" w:cs="Arial"/>
                <w:sz w:val="20"/>
                <w:szCs w:val="20"/>
                <w:lang w:val="pt-BR"/>
              </w:rPr>
            </w:pPr>
            <w:proofErr w:type="spellStart"/>
            <w:r w:rsidRPr="001D2BED">
              <w:rPr>
                <w:rFonts w:ascii="Century Gothic" w:hAnsi="Century Gothic" w:cs="Arial"/>
                <w:sz w:val="20"/>
                <w:szCs w:val="20"/>
                <w:lang w:val="pt-BR"/>
              </w:rPr>
              <w:t>Majorador</w:t>
            </w:r>
            <w:proofErr w:type="spellEnd"/>
            <w:r w:rsidRPr="001D2BED">
              <w:rPr>
                <w:rFonts w:ascii="Century Gothic" w:hAnsi="Century Gothic" w:cs="Arial"/>
                <w:sz w:val="20"/>
                <w:szCs w:val="20"/>
                <w:lang w:val="pt-BR"/>
              </w:rPr>
              <w:t xml:space="preserve"> de ações (concreto armado)</w:t>
            </w:r>
          </w:p>
        </w:tc>
      </w:tr>
      <w:tr w:rsidR="009B1F39" w:rsidRPr="00A7609D" w14:paraId="08F9AA42" w14:textId="77777777" w:rsidTr="009B1F39">
        <w:trPr>
          <w:jc w:val="center"/>
        </w:trPr>
        <w:tc>
          <w:tcPr>
            <w:tcW w:w="1333" w:type="dxa"/>
            <w:shd w:val="clear" w:color="auto" w:fill="auto"/>
            <w:vAlign w:val="center"/>
          </w:tcPr>
          <w:p w14:paraId="73CCDEB4" w14:textId="77777777" w:rsidR="009B1F39" w:rsidRPr="001D2BED" w:rsidRDefault="009B1F39" w:rsidP="00FA15D1">
            <w:pPr>
              <w:tabs>
                <w:tab w:val="num" w:pos="0"/>
              </w:tabs>
              <w:ind w:left="397"/>
              <w:jc w:val="both"/>
              <w:rPr>
                <w:rFonts w:ascii="Century Gothic" w:hAnsi="Century Gothic" w:cs="Arial"/>
                <w:sz w:val="20"/>
                <w:szCs w:val="20"/>
                <w:lang w:val="pt-BR"/>
              </w:rPr>
            </w:pPr>
            <w:r w:rsidRPr="001D2BED">
              <w:rPr>
                <w:rFonts w:ascii="Century Gothic" w:hAnsi="Century Gothic" w:cs="Arial"/>
                <w:sz w:val="20"/>
                <w:szCs w:val="20"/>
                <w:lang w:val="pt-BR"/>
              </w:rPr>
              <w:sym w:font="Symbol" w:char="F067"/>
            </w:r>
            <w:r w:rsidRPr="001D2BED">
              <w:rPr>
                <w:rFonts w:ascii="Century Gothic" w:hAnsi="Century Gothic" w:cs="Arial"/>
                <w:sz w:val="20"/>
                <w:szCs w:val="20"/>
                <w:lang w:val="pt-BR"/>
              </w:rPr>
              <w:t>c</w:t>
            </w:r>
          </w:p>
        </w:tc>
        <w:tc>
          <w:tcPr>
            <w:tcW w:w="0" w:type="auto"/>
            <w:shd w:val="clear" w:color="auto" w:fill="auto"/>
            <w:vAlign w:val="center"/>
          </w:tcPr>
          <w:p w14:paraId="1588993A" w14:textId="77777777" w:rsidR="009B1F39" w:rsidRPr="001D2BED" w:rsidRDefault="009B1F39" w:rsidP="00FA15D1">
            <w:pPr>
              <w:tabs>
                <w:tab w:val="num" w:pos="0"/>
              </w:tabs>
              <w:ind w:left="397"/>
              <w:jc w:val="both"/>
              <w:rPr>
                <w:rFonts w:ascii="Century Gothic" w:hAnsi="Century Gothic" w:cs="Arial"/>
                <w:sz w:val="20"/>
                <w:szCs w:val="20"/>
                <w:lang w:val="pt-BR"/>
              </w:rPr>
            </w:pPr>
            <w:r w:rsidRPr="001D2BED">
              <w:rPr>
                <w:rFonts w:ascii="Century Gothic" w:hAnsi="Century Gothic" w:cs="Arial"/>
                <w:sz w:val="20"/>
                <w:szCs w:val="20"/>
                <w:lang w:val="pt-BR"/>
              </w:rPr>
              <w:t>1,4</w:t>
            </w:r>
          </w:p>
        </w:tc>
        <w:tc>
          <w:tcPr>
            <w:tcW w:w="0" w:type="auto"/>
            <w:shd w:val="clear" w:color="auto" w:fill="auto"/>
          </w:tcPr>
          <w:p w14:paraId="346B0709" w14:textId="77777777" w:rsidR="009B1F39" w:rsidRPr="001D2BED" w:rsidRDefault="009B1F39" w:rsidP="00FA15D1">
            <w:pPr>
              <w:tabs>
                <w:tab w:val="num" w:pos="0"/>
              </w:tabs>
              <w:ind w:left="397"/>
              <w:jc w:val="both"/>
              <w:rPr>
                <w:rFonts w:ascii="Century Gothic" w:hAnsi="Century Gothic" w:cs="Arial"/>
                <w:sz w:val="20"/>
                <w:szCs w:val="20"/>
                <w:lang w:val="pt-BR"/>
              </w:rPr>
            </w:pPr>
            <w:proofErr w:type="spellStart"/>
            <w:r w:rsidRPr="001D2BED">
              <w:rPr>
                <w:rFonts w:ascii="Century Gothic" w:hAnsi="Century Gothic" w:cs="Arial"/>
                <w:sz w:val="20"/>
                <w:szCs w:val="20"/>
                <w:lang w:val="pt-BR"/>
              </w:rPr>
              <w:t>Minorador</w:t>
            </w:r>
            <w:proofErr w:type="spellEnd"/>
            <w:r w:rsidRPr="001D2BED">
              <w:rPr>
                <w:rFonts w:ascii="Century Gothic" w:hAnsi="Century Gothic" w:cs="Arial"/>
                <w:sz w:val="20"/>
                <w:szCs w:val="20"/>
                <w:lang w:val="pt-BR"/>
              </w:rPr>
              <w:t xml:space="preserve"> de resistência do concreto</w:t>
            </w:r>
          </w:p>
        </w:tc>
      </w:tr>
      <w:tr w:rsidR="009B1F39" w:rsidRPr="00A7609D" w14:paraId="04B6D6DA" w14:textId="77777777" w:rsidTr="009B1F39">
        <w:trPr>
          <w:jc w:val="center"/>
        </w:trPr>
        <w:tc>
          <w:tcPr>
            <w:tcW w:w="1333" w:type="dxa"/>
            <w:shd w:val="clear" w:color="auto" w:fill="auto"/>
            <w:vAlign w:val="center"/>
          </w:tcPr>
          <w:p w14:paraId="6D054C1D" w14:textId="77777777" w:rsidR="009B1F39" w:rsidRPr="001D2BED" w:rsidRDefault="009B1F39" w:rsidP="00FA15D1">
            <w:pPr>
              <w:tabs>
                <w:tab w:val="num" w:pos="0"/>
              </w:tabs>
              <w:ind w:left="397"/>
              <w:jc w:val="both"/>
              <w:rPr>
                <w:rFonts w:ascii="Century Gothic" w:hAnsi="Century Gothic" w:cs="Arial"/>
                <w:sz w:val="20"/>
                <w:szCs w:val="20"/>
                <w:lang w:val="pt-BR"/>
              </w:rPr>
            </w:pPr>
            <w:r w:rsidRPr="001D2BED">
              <w:rPr>
                <w:rFonts w:ascii="Century Gothic" w:hAnsi="Century Gothic" w:cs="Arial"/>
                <w:sz w:val="20"/>
                <w:szCs w:val="20"/>
                <w:lang w:val="pt-BR"/>
              </w:rPr>
              <w:sym w:font="Symbol" w:char="F067"/>
            </w:r>
            <w:r w:rsidRPr="001D2BED">
              <w:rPr>
                <w:rFonts w:ascii="Century Gothic" w:hAnsi="Century Gothic" w:cs="Arial"/>
                <w:sz w:val="20"/>
                <w:szCs w:val="20"/>
                <w:lang w:val="pt-BR"/>
              </w:rPr>
              <w:t>s</w:t>
            </w:r>
          </w:p>
        </w:tc>
        <w:tc>
          <w:tcPr>
            <w:tcW w:w="0" w:type="auto"/>
            <w:shd w:val="clear" w:color="auto" w:fill="auto"/>
            <w:vAlign w:val="center"/>
          </w:tcPr>
          <w:p w14:paraId="7F45DFD4" w14:textId="77777777" w:rsidR="009B1F39" w:rsidRPr="001D2BED" w:rsidRDefault="009B1F39" w:rsidP="00FA15D1">
            <w:pPr>
              <w:tabs>
                <w:tab w:val="num" w:pos="0"/>
              </w:tabs>
              <w:ind w:left="397"/>
              <w:jc w:val="both"/>
              <w:rPr>
                <w:rFonts w:ascii="Century Gothic" w:hAnsi="Century Gothic" w:cs="Arial"/>
                <w:sz w:val="20"/>
                <w:szCs w:val="20"/>
                <w:lang w:val="pt-BR"/>
              </w:rPr>
            </w:pPr>
            <w:r w:rsidRPr="001D2BED">
              <w:rPr>
                <w:rFonts w:ascii="Century Gothic" w:hAnsi="Century Gothic" w:cs="Arial"/>
                <w:sz w:val="20"/>
                <w:szCs w:val="20"/>
                <w:lang w:val="pt-BR"/>
              </w:rPr>
              <w:t>1,15</w:t>
            </w:r>
          </w:p>
        </w:tc>
        <w:tc>
          <w:tcPr>
            <w:tcW w:w="0" w:type="auto"/>
            <w:shd w:val="clear" w:color="auto" w:fill="auto"/>
          </w:tcPr>
          <w:p w14:paraId="36A8CC6A" w14:textId="77777777" w:rsidR="009B1F39" w:rsidRPr="001D2BED" w:rsidRDefault="009B1F39" w:rsidP="00FA15D1">
            <w:pPr>
              <w:tabs>
                <w:tab w:val="num" w:pos="0"/>
              </w:tabs>
              <w:ind w:left="397"/>
              <w:jc w:val="both"/>
              <w:rPr>
                <w:rFonts w:ascii="Century Gothic" w:hAnsi="Century Gothic" w:cs="Arial"/>
                <w:sz w:val="20"/>
                <w:szCs w:val="20"/>
                <w:lang w:val="pt-BR"/>
              </w:rPr>
            </w:pPr>
            <w:proofErr w:type="spellStart"/>
            <w:r w:rsidRPr="001D2BED">
              <w:rPr>
                <w:rFonts w:ascii="Century Gothic" w:hAnsi="Century Gothic" w:cs="Arial"/>
                <w:sz w:val="20"/>
                <w:szCs w:val="20"/>
                <w:lang w:val="pt-BR"/>
              </w:rPr>
              <w:t>Minorador</w:t>
            </w:r>
            <w:proofErr w:type="spellEnd"/>
            <w:r w:rsidRPr="001D2BED">
              <w:rPr>
                <w:rFonts w:ascii="Century Gothic" w:hAnsi="Century Gothic" w:cs="Arial"/>
                <w:sz w:val="20"/>
                <w:szCs w:val="20"/>
                <w:lang w:val="pt-BR"/>
              </w:rPr>
              <w:t xml:space="preserve"> de resistência do aço</w:t>
            </w:r>
          </w:p>
        </w:tc>
      </w:tr>
    </w:tbl>
    <w:p w14:paraId="4737CC18" w14:textId="49AC0F9F" w:rsidR="009B1F39" w:rsidRPr="009B1F39" w:rsidRDefault="009B1F39" w:rsidP="00AA4966">
      <w:pPr>
        <w:pStyle w:val="MEMTEXTO"/>
        <w:rPr>
          <w:lang w:val="pt-BR"/>
        </w:rPr>
      </w:pPr>
    </w:p>
    <w:p w14:paraId="754B8F9A" w14:textId="77777777" w:rsidR="00F86795" w:rsidRPr="00990013" w:rsidRDefault="00F86795" w:rsidP="00F86795">
      <w:pPr>
        <w:rPr>
          <w:rFonts w:ascii="Century Gothic" w:hAnsi="Century Gothic"/>
          <w:vanish/>
          <w:color w:val="000000"/>
          <w:sz w:val="20"/>
          <w:szCs w:val="20"/>
          <w:lang w:val="pt-BR"/>
        </w:rPr>
      </w:pPr>
    </w:p>
    <w:p w14:paraId="40D48AED" w14:textId="77777777" w:rsidR="003952C8" w:rsidRDefault="00AF4714" w:rsidP="003952C8">
      <w:pPr>
        <w:pStyle w:val="MEMESTTIT3"/>
      </w:pPr>
      <w:r>
        <w:t>SITUAÇÕES DE PROJETO</w:t>
      </w:r>
    </w:p>
    <w:p w14:paraId="34E272B6" w14:textId="0907FEF0" w:rsidR="00F86795" w:rsidRDefault="00F86795" w:rsidP="00F86795">
      <w:pPr>
        <w:pStyle w:val="NormalWeb"/>
        <w:spacing w:before="0" w:beforeAutospacing="0" w:after="125" w:afterAutospacing="0"/>
        <w:rPr>
          <w:rFonts w:ascii="Century Gothic" w:hAnsi="Century Gothic"/>
          <w:color w:val="000000"/>
          <w:sz w:val="20"/>
          <w:szCs w:val="20"/>
        </w:rPr>
      </w:pPr>
      <w:r w:rsidRPr="00990013">
        <w:rPr>
          <w:rFonts w:ascii="Century Gothic" w:hAnsi="Century Gothic"/>
          <w:color w:val="000000"/>
          <w:sz w:val="20"/>
          <w:szCs w:val="20"/>
        </w:rPr>
        <w:t>Para as distintas situações de projeto, as combinações de ações serão definidas de acordo com os seguintes critérios:</w:t>
      </w:r>
    </w:p>
    <w:p w14:paraId="12CC05A5" w14:textId="6603C318"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r>
        <w:rPr>
          <w:rFonts w:ascii="Century Gothic" w:hAnsi="Century Gothic"/>
          <w:color w:val="000000"/>
          <w:sz w:val="20"/>
          <w:szCs w:val="20"/>
        </w:rPr>
        <w:t>Com coeficientes de combinação:</w:t>
      </w:r>
    </w:p>
    <w:p w14:paraId="7918E812" w14:textId="13AF627E" w:rsidR="009B1F39" w:rsidRPr="00F30112" w:rsidRDefault="00A7609D" w:rsidP="00F86795">
      <w:pPr>
        <w:pStyle w:val="NormalWeb"/>
        <w:spacing w:before="0" w:beforeAutospacing="0" w:after="125" w:afterAutospacing="0"/>
        <w:rPr>
          <w:rFonts w:ascii="Century Gothic" w:hAnsi="Century Gothic"/>
          <w:color w:val="000000"/>
          <w:sz w:val="20"/>
          <w:szCs w:val="20"/>
        </w:rPr>
      </w:pPr>
      <m:oMathPara>
        <m:oMath>
          <m:nary>
            <m:naryPr>
              <m:chr m:val="∑"/>
              <m:limLoc m:val="undOvr"/>
              <m:supHide m:val="1"/>
              <m:ctrlPr>
                <w:rPr>
                  <w:rFonts w:ascii="Cambria Math" w:hAnsi="Cambria Math"/>
                  <w:i/>
                  <w:color w:val="000000"/>
                  <w:sz w:val="20"/>
                  <w:szCs w:val="20"/>
                </w:rPr>
              </m:ctrlPr>
            </m:naryPr>
            <m:sub>
              <m:r>
                <w:rPr>
                  <w:rFonts w:ascii="Cambria Math" w:hAnsi="Cambria Math"/>
                  <w:color w:val="000000"/>
                  <w:sz w:val="20"/>
                  <w:szCs w:val="20"/>
                </w:rPr>
                <m:t>j≥1</m:t>
              </m:r>
            </m:sub>
            <m:sup/>
            <m:e>
              <m:sSub>
                <m:sSubPr>
                  <m:ctrlPr>
                    <w:rPr>
                      <w:rFonts w:ascii="Cambria Math" w:hAnsi="Cambria Math"/>
                      <w:i/>
                      <w:color w:val="000000"/>
                      <w:sz w:val="20"/>
                      <w:szCs w:val="20"/>
                    </w:rPr>
                  </m:ctrlPr>
                </m:sSubPr>
                <m:e>
                  <m:r>
                    <w:rPr>
                      <w:rFonts w:ascii="Cambria Math" w:hAnsi="Cambria Math"/>
                      <w:color w:val="000000"/>
                      <w:sz w:val="20"/>
                      <w:szCs w:val="20"/>
                    </w:rPr>
                    <m:t>γ</m:t>
                  </m:r>
                </m:e>
                <m:sub>
                  <m:r>
                    <w:rPr>
                      <w:rFonts w:ascii="Cambria Math" w:hAnsi="Cambria Math"/>
                      <w:color w:val="000000"/>
                      <w:sz w:val="20"/>
                      <w:szCs w:val="20"/>
                    </w:rPr>
                    <m:t>Gj</m:t>
                  </m:r>
                </m:sub>
              </m:sSub>
              <m:sSub>
                <m:sSubPr>
                  <m:ctrlPr>
                    <w:rPr>
                      <w:rFonts w:ascii="Cambria Math" w:hAnsi="Cambria Math"/>
                      <w:i/>
                      <w:color w:val="000000"/>
                      <w:sz w:val="20"/>
                      <w:szCs w:val="20"/>
                    </w:rPr>
                  </m:ctrlPr>
                </m:sSubPr>
                <m:e>
                  <m:r>
                    <w:rPr>
                      <w:rFonts w:ascii="Cambria Math" w:hAnsi="Cambria Math"/>
                      <w:color w:val="000000"/>
                      <w:sz w:val="20"/>
                      <w:szCs w:val="20"/>
                    </w:rPr>
                    <m:t>G</m:t>
                  </m:r>
                </m:e>
                <m:sub>
                  <m:r>
                    <w:rPr>
                      <w:rFonts w:ascii="Cambria Math" w:hAnsi="Cambria Math"/>
                      <w:color w:val="000000"/>
                      <w:sz w:val="20"/>
                      <w:szCs w:val="20"/>
                    </w:rPr>
                    <m:t>kj</m:t>
                  </m:r>
                </m:sub>
              </m:sSub>
              <m:r>
                <w:rPr>
                  <w:rFonts w:ascii="Cambria Math" w:hAnsi="Cambria Math"/>
                  <w:color w:val="000000"/>
                  <w:sz w:val="20"/>
                  <w:szCs w:val="20"/>
                </w:rPr>
                <m:t>+</m:t>
              </m:r>
              <m:sSub>
                <m:sSubPr>
                  <m:ctrlPr>
                    <w:rPr>
                      <w:rFonts w:ascii="Cambria Math" w:hAnsi="Cambria Math"/>
                      <w:i/>
                      <w:color w:val="000000"/>
                      <w:sz w:val="20"/>
                      <w:szCs w:val="20"/>
                    </w:rPr>
                  </m:ctrlPr>
                </m:sSubPr>
                <m:e>
                  <m:r>
                    <w:rPr>
                      <w:rFonts w:ascii="Cambria Math" w:hAnsi="Cambria Math"/>
                      <w:color w:val="000000"/>
                      <w:sz w:val="20"/>
                      <w:szCs w:val="20"/>
                    </w:rPr>
                    <m:t>γ</m:t>
                  </m:r>
                </m:e>
                <m:sub>
                  <m:r>
                    <w:rPr>
                      <w:rFonts w:ascii="Cambria Math" w:hAnsi="Cambria Math"/>
                      <w:color w:val="000000"/>
                      <w:sz w:val="20"/>
                      <w:szCs w:val="20"/>
                    </w:rPr>
                    <m:t>Q1</m:t>
                  </m:r>
                </m:sub>
              </m:sSub>
              <m:sSub>
                <m:sSubPr>
                  <m:ctrlPr>
                    <w:rPr>
                      <w:rFonts w:ascii="Cambria Math" w:hAnsi="Cambria Math"/>
                      <w:i/>
                      <w:color w:val="000000"/>
                      <w:sz w:val="20"/>
                      <w:szCs w:val="20"/>
                    </w:rPr>
                  </m:ctrlPr>
                </m:sSubPr>
                <m:e>
                  <m:r>
                    <w:rPr>
                      <w:rFonts w:ascii="Cambria Math" w:hAnsi="Cambria Math"/>
                      <w:color w:val="000000"/>
                      <w:sz w:val="20"/>
                      <w:szCs w:val="20"/>
                    </w:rPr>
                    <m:t>Ψ</m:t>
                  </m:r>
                </m:e>
                <m:sub>
                  <m:r>
                    <w:rPr>
                      <w:rFonts w:ascii="Cambria Math" w:hAnsi="Cambria Math"/>
                      <w:color w:val="000000"/>
                      <w:sz w:val="20"/>
                      <w:szCs w:val="20"/>
                    </w:rPr>
                    <m:t>p1</m:t>
                  </m:r>
                </m:sub>
              </m:sSub>
              <m:sSub>
                <m:sSubPr>
                  <m:ctrlPr>
                    <w:rPr>
                      <w:rFonts w:ascii="Cambria Math" w:hAnsi="Cambria Math"/>
                      <w:i/>
                      <w:color w:val="000000"/>
                      <w:sz w:val="20"/>
                      <w:szCs w:val="20"/>
                    </w:rPr>
                  </m:ctrlPr>
                </m:sSubPr>
                <m:e>
                  <m:r>
                    <w:rPr>
                      <w:rFonts w:ascii="Cambria Math" w:hAnsi="Cambria Math"/>
                      <w:color w:val="000000"/>
                      <w:sz w:val="20"/>
                      <w:szCs w:val="20"/>
                    </w:rPr>
                    <m:t>Q</m:t>
                  </m:r>
                </m:e>
                <m:sub>
                  <m:r>
                    <w:rPr>
                      <w:rFonts w:ascii="Cambria Math" w:hAnsi="Cambria Math"/>
                      <w:color w:val="000000"/>
                      <w:sz w:val="20"/>
                      <w:szCs w:val="20"/>
                    </w:rPr>
                    <m:t>k1</m:t>
                  </m:r>
                </m:sub>
              </m:sSub>
            </m:e>
          </m:nary>
          <m:r>
            <w:rPr>
              <w:rFonts w:ascii="Cambria Math" w:hAnsi="Cambria Math"/>
              <w:color w:val="000000"/>
              <w:sz w:val="20"/>
              <w:szCs w:val="20"/>
            </w:rPr>
            <m:t>+</m:t>
          </m:r>
          <m:nary>
            <m:naryPr>
              <m:chr m:val="∑"/>
              <m:limLoc m:val="undOvr"/>
              <m:supHide m:val="1"/>
              <m:ctrlPr>
                <w:rPr>
                  <w:rFonts w:ascii="Cambria Math" w:hAnsi="Cambria Math"/>
                  <w:i/>
                  <w:color w:val="000000"/>
                  <w:sz w:val="20"/>
                  <w:szCs w:val="20"/>
                </w:rPr>
              </m:ctrlPr>
            </m:naryPr>
            <m:sub>
              <m:r>
                <w:rPr>
                  <w:rFonts w:ascii="Cambria Math" w:hAnsi="Cambria Math"/>
                  <w:color w:val="000000"/>
                  <w:sz w:val="20"/>
                  <w:szCs w:val="20"/>
                </w:rPr>
                <m:t>i&gt;1</m:t>
              </m:r>
            </m:sub>
            <m:sup/>
            <m:e>
              <m:sSub>
                <m:sSubPr>
                  <m:ctrlPr>
                    <w:rPr>
                      <w:rFonts w:ascii="Cambria Math" w:hAnsi="Cambria Math"/>
                      <w:i/>
                      <w:color w:val="000000"/>
                      <w:sz w:val="20"/>
                      <w:szCs w:val="20"/>
                    </w:rPr>
                  </m:ctrlPr>
                </m:sSubPr>
                <m:e>
                  <m:r>
                    <w:rPr>
                      <w:rFonts w:ascii="Cambria Math" w:hAnsi="Cambria Math"/>
                      <w:color w:val="000000"/>
                      <w:sz w:val="20"/>
                      <w:szCs w:val="20"/>
                    </w:rPr>
                    <m:t>γ</m:t>
                  </m:r>
                </m:e>
                <m:sub>
                  <m:r>
                    <w:rPr>
                      <w:rFonts w:ascii="Cambria Math" w:hAnsi="Cambria Math"/>
                      <w:color w:val="000000"/>
                      <w:sz w:val="20"/>
                      <w:szCs w:val="20"/>
                    </w:rPr>
                    <m:t>Qi</m:t>
                  </m:r>
                </m:sub>
              </m:sSub>
              <m:sSub>
                <m:sSubPr>
                  <m:ctrlPr>
                    <w:rPr>
                      <w:rFonts w:ascii="Cambria Math" w:hAnsi="Cambria Math"/>
                      <w:i/>
                      <w:color w:val="000000"/>
                      <w:sz w:val="20"/>
                      <w:szCs w:val="20"/>
                    </w:rPr>
                  </m:ctrlPr>
                </m:sSubPr>
                <m:e>
                  <m:r>
                    <w:rPr>
                      <w:rFonts w:ascii="Cambria Math" w:hAnsi="Cambria Math"/>
                      <w:color w:val="000000"/>
                      <w:sz w:val="20"/>
                      <w:szCs w:val="20"/>
                    </w:rPr>
                    <m:t>Ψ</m:t>
                  </m:r>
                </m:e>
                <m:sub>
                  <m:r>
                    <w:rPr>
                      <w:rFonts w:ascii="Cambria Math" w:hAnsi="Cambria Math"/>
                      <w:color w:val="000000"/>
                      <w:sz w:val="20"/>
                      <w:szCs w:val="20"/>
                    </w:rPr>
                    <m:t>ai</m:t>
                  </m:r>
                </m:sub>
              </m:sSub>
              <m:sSub>
                <m:sSubPr>
                  <m:ctrlPr>
                    <w:rPr>
                      <w:rFonts w:ascii="Cambria Math" w:hAnsi="Cambria Math"/>
                      <w:i/>
                      <w:color w:val="000000"/>
                      <w:sz w:val="20"/>
                      <w:szCs w:val="20"/>
                    </w:rPr>
                  </m:ctrlPr>
                </m:sSubPr>
                <m:e>
                  <m:r>
                    <w:rPr>
                      <w:rFonts w:ascii="Cambria Math" w:hAnsi="Cambria Math"/>
                      <w:color w:val="000000"/>
                      <w:sz w:val="20"/>
                      <w:szCs w:val="20"/>
                    </w:rPr>
                    <m:t>Q</m:t>
                  </m:r>
                </m:e>
                <m:sub>
                  <m:r>
                    <w:rPr>
                      <w:rFonts w:ascii="Cambria Math" w:hAnsi="Cambria Math"/>
                      <w:color w:val="000000"/>
                      <w:sz w:val="20"/>
                      <w:szCs w:val="20"/>
                    </w:rPr>
                    <m:t>ki</m:t>
                  </m:r>
                </m:sub>
              </m:sSub>
            </m:e>
          </m:nary>
        </m:oMath>
      </m:oMathPara>
    </w:p>
    <w:p w14:paraId="0CA5D144" w14:textId="26E358EE"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r>
        <w:rPr>
          <w:rFonts w:ascii="Century Gothic" w:hAnsi="Century Gothic"/>
          <w:color w:val="000000"/>
          <w:sz w:val="20"/>
          <w:szCs w:val="20"/>
        </w:rPr>
        <w:t>Sem coeficientes de combinação:</w:t>
      </w:r>
    </w:p>
    <w:p w14:paraId="527FC4DA" w14:textId="42ED59D9" w:rsidR="00F30112" w:rsidRDefault="00A7609D" w:rsidP="00F30112">
      <w:pPr>
        <w:pStyle w:val="NormalWeb"/>
        <w:spacing w:before="0" w:beforeAutospacing="0" w:after="125" w:afterAutospacing="0"/>
        <w:rPr>
          <w:rFonts w:ascii="Century Gothic" w:hAnsi="Century Gothic"/>
          <w:color w:val="000000"/>
          <w:sz w:val="20"/>
          <w:szCs w:val="20"/>
        </w:rPr>
      </w:pPr>
      <m:oMathPara>
        <m:oMath>
          <m:nary>
            <m:naryPr>
              <m:chr m:val="∑"/>
              <m:limLoc m:val="undOvr"/>
              <m:supHide m:val="1"/>
              <m:ctrlPr>
                <w:rPr>
                  <w:rFonts w:ascii="Cambria Math" w:hAnsi="Cambria Math"/>
                  <w:i/>
                  <w:color w:val="000000"/>
                  <w:sz w:val="20"/>
                  <w:szCs w:val="20"/>
                </w:rPr>
              </m:ctrlPr>
            </m:naryPr>
            <m:sub>
              <m:r>
                <w:rPr>
                  <w:rFonts w:ascii="Cambria Math" w:hAnsi="Cambria Math"/>
                  <w:color w:val="000000"/>
                  <w:sz w:val="20"/>
                  <w:szCs w:val="20"/>
                </w:rPr>
                <m:t>j≥1</m:t>
              </m:r>
            </m:sub>
            <m:sup/>
            <m:e>
              <m:sSub>
                <m:sSubPr>
                  <m:ctrlPr>
                    <w:rPr>
                      <w:rFonts w:ascii="Cambria Math" w:hAnsi="Cambria Math"/>
                      <w:i/>
                      <w:color w:val="000000"/>
                      <w:sz w:val="20"/>
                      <w:szCs w:val="20"/>
                    </w:rPr>
                  </m:ctrlPr>
                </m:sSubPr>
                <m:e>
                  <m:r>
                    <w:rPr>
                      <w:rFonts w:ascii="Cambria Math" w:hAnsi="Cambria Math"/>
                      <w:color w:val="000000"/>
                      <w:sz w:val="20"/>
                      <w:szCs w:val="20"/>
                    </w:rPr>
                    <m:t>γ</m:t>
                  </m:r>
                </m:e>
                <m:sub>
                  <m:r>
                    <w:rPr>
                      <w:rFonts w:ascii="Cambria Math" w:hAnsi="Cambria Math"/>
                      <w:color w:val="000000"/>
                      <w:sz w:val="20"/>
                      <w:szCs w:val="20"/>
                    </w:rPr>
                    <m:t>Gj</m:t>
                  </m:r>
                </m:sub>
              </m:sSub>
              <m:sSub>
                <m:sSubPr>
                  <m:ctrlPr>
                    <w:rPr>
                      <w:rFonts w:ascii="Cambria Math" w:hAnsi="Cambria Math"/>
                      <w:i/>
                      <w:color w:val="000000"/>
                      <w:sz w:val="20"/>
                      <w:szCs w:val="20"/>
                    </w:rPr>
                  </m:ctrlPr>
                </m:sSubPr>
                <m:e>
                  <m:r>
                    <w:rPr>
                      <w:rFonts w:ascii="Cambria Math" w:hAnsi="Cambria Math"/>
                      <w:color w:val="000000"/>
                      <w:sz w:val="20"/>
                      <w:szCs w:val="20"/>
                    </w:rPr>
                    <m:t>G</m:t>
                  </m:r>
                </m:e>
                <m:sub>
                  <m:r>
                    <w:rPr>
                      <w:rFonts w:ascii="Cambria Math" w:hAnsi="Cambria Math"/>
                      <w:color w:val="000000"/>
                      <w:sz w:val="20"/>
                      <w:szCs w:val="20"/>
                    </w:rPr>
                    <m:t>kj</m:t>
                  </m:r>
                </m:sub>
              </m:sSub>
            </m:e>
          </m:nary>
          <m:r>
            <w:rPr>
              <w:rFonts w:ascii="Cambria Math" w:hAnsi="Cambria Math"/>
              <w:color w:val="000000"/>
              <w:sz w:val="20"/>
              <w:szCs w:val="20"/>
            </w:rPr>
            <m:t>+</m:t>
          </m:r>
          <m:nary>
            <m:naryPr>
              <m:chr m:val="∑"/>
              <m:limLoc m:val="undOvr"/>
              <m:supHide m:val="1"/>
              <m:ctrlPr>
                <w:rPr>
                  <w:rFonts w:ascii="Cambria Math" w:hAnsi="Cambria Math"/>
                  <w:i/>
                  <w:color w:val="000000"/>
                  <w:sz w:val="20"/>
                  <w:szCs w:val="20"/>
                </w:rPr>
              </m:ctrlPr>
            </m:naryPr>
            <m:sub>
              <m:r>
                <w:rPr>
                  <w:rFonts w:ascii="Cambria Math" w:hAnsi="Cambria Math"/>
                  <w:color w:val="000000"/>
                  <w:sz w:val="20"/>
                  <w:szCs w:val="20"/>
                </w:rPr>
                <m:t>i&gt;1</m:t>
              </m:r>
            </m:sub>
            <m:sup/>
            <m:e>
              <m:sSub>
                <m:sSubPr>
                  <m:ctrlPr>
                    <w:rPr>
                      <w:rFonts w:ascii="Cambria Math" w:hAnsi="Cambria Math"/>
                      <w:i/>
                      <w:color w:val="000000"/>
                      <w:sz w:val="20"/>
                      <w:szCs w:val="20"/>
                    </w:rPr>
                  </m:ctrlPr>
                </m:sSubPr>
                <m:e>
                  <m:r>
                    <w:rPr>
                      <w:rFonts w:ascii="Cambria Math" w:hAnsi="Cambria Math"/>
                      <w:color w:val="000000"/>
                      <w:sz w:val="20"/>
                      <w:szCs w:val="20"/>
                    </w:rPr>
                    <m:t>γ</m:t>
                  </m:r>
                </m:e>
                <m:sub>
                  <m:r>
                    <w:rPr>
                      <w:rFonts w:ascii="Cambria Math" w:hAnsi="Cambria Math"/>
                      <w:color w:val="000000"/>
                      <w:sz w:val="20"/>
                      <w:szCs w:val="20"/>
                    </w:rPr>
                    <m:t>Qi</m:t>
                  </m:r>
                </m:sub>
              </m:sSub>
              <m:sSub>
                <m:sSubPr>
                  <m:ctrlPr>
                    <w:rPr>
                      <w:rFonts w:ascii="Cambria Math" w:hAnsi="Cambria Math"/>
                      <w:i/>
                      <w:color w:val="000000"/>
                      <w:sz w:val="20"/>
                      <w:szCs w:val="20"/>
                    </w:rPr>
                  </m:ctrlPr>
                </m:sSubPr>
                <m:e>
                  <m:r>
                    <w:rPr>
                      <w:rFonts w:ascii="Cambria Math" w:hAnsi="Cambria Math"/>
                      <w:color w:val="000000"/>
                      <w:sz w:val="20"/>
                      <w:szCs w:val="20"/>
                    </w:rPr>
                    <m:t>Q</m:t>
                  </m:r>
                </m:e>
                <m:sub>
                  <m:r>
                    <w:rPr>
                      <w:rFonts w:ascii="Cambria Math" w:hAnsi="Cambria Math"/>
                      <w:color w:val="000000"/>
                      <w:sz w:val="20"/>
                      <w:szCs w:val="20"/>
                    </w:rPr>
                    <m:t>ki</m:t>
                  </m:r>
                </m:sub>
              </m:sSub>
            </m:e>
          </m:nary>
        </m:oMath>
      </m:oMathPara>
    </w:p>
    <w:p w14:paraId="7845CFFF" w14:textId="43A2AAD0" w:rsidR="00F30112" w:rsidRDefault="00F30112" w:rsidP="00F30112">
      <w:pPr>
        <w:pStyle w:val="NormalWeb"/>
        <w:spacing w:before="0" w:beforeAutospacing="0" w:after="125" w:afterAutospacing="0"/>
        <w:rPr>
          <w:rFonts w:ascii="Century Gothic" w:hAnsi="Century Gothic"/>
          <w:color w:val="000000"/>
          <w:sz w:val="20"/>
          <w:szCs w:val="20"/>
        </w:rPr>
      </w:pPr>
      <w:r>
        <w:rPr>
          <w:rFonts w:ascii="Century Gothic" w:hAnsi="Century Gothic"/>
          <w:color w:val="000000"/>
          <w:sz w:val="20"/>
          <w:szCs w:val="20"/>
        </w:rPr>
        <w:t>No qual,</w:t>
      </w:r>
    </w:p>
    <w:p w14:paraId="6B6179F9" w14:textId="4DF9E03C"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proofErr w:type="spellStart"/>
      <w:r>
        <w:rPr>
          <w:rFonts w:ascii="Century Gothic" w:hAnsi="Century Gothic"/>
          <w:color w:val="000000"/>
          <w:sz w:val="20"/>
          <w:szCs w:val="20"/>
        </w:rPr>
        <w:t>G</w:t>
      </w:r>
      <w:r>
        <w:rPr>
          <w:rFonts w:ascii="Century Gothic" w:hAnsi="Century Gothic"/>
          <w:color w:val="000000"/>
          <w:sz w:val="20"/>
          <w:szCs w:val="20"/>
          <w:vertAlign w:val="subscript"/>
        </w:rPr>
        <w:t>k</w:t>
      </w:r>
      <w:proofErr w:type="spellEnd"/>
      <w:r>
        <w:rPr>
          <w:rFonts w:ascii="Century Gothic" w:hAnsi="Century Gothic"/>
          <w:color w:val="000000"/>
          <w:sz w:val="20"/>
          <w:szCs w:val="20"/>
        </w:rPr>
        <w:t xml:space="preserve"> – Ação permanente</w:t>
      </w:r>
    </w:p>
    <w:p w14:paraId="061C486C" w14:textId="43F1D629"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proofErr w:type="spellStart"/>
      <w:r>
        <w:rPr>
          <w:rFonts w:ascii="Century Gothic" w:hAnsi="Century Gothic"/>
          <w:color w:val="000000"/>
          <w:sz w:val="20"/>
          <w:szCs w:val="20"/>
        </w:rPr>
        <w:t>Q</w:t>
      </w:r>
      <w:r>
        <w:rPr>
          <w:rFonts w:ascii="Century Gothic" w:hAnsi="Century Gothic"/>
          <w:color w:val="000000"/>
          <w:sz w:val="20"/>
          <w:szCs w:val="20"/>
          <w:vertAlign w:val="subscript"/>
        </w:rPr>
        <w:t>k</w:t>
      </w:r>
      <w:proofErr w:type="spellEnd"/>
      <w:r>
        <w:rPr>
          <w:rFonts w:ascii="Century Gothic" w:hAnsi="Century Gothic"/>
          <w:color w:val="000000"/>
          <w:sz w:val="20"/>
          <w:szCs w:val="20"/>
        </w:rPr>
        <w:t xml:space="preserve"> – Ação variável</w:t>
      </w:r>
    </w:p>
    <w:p w14:paraId="2FB1C3EE" w14:textId="3B1E6A6C"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proofErr w:type="spellStart"/>
      <w:r>
        <w:rPr>
          <w:rFonts w:ascii="Century Gothic" w:hAnsi="Century Gothic"/>
          <w:color w:val="000000"/>
          <w:sz w:val="20"/>
          <w:szCs w:val="20"/>
        </w:rPr>
        <w:t>g</w:t>
      </w:r>
      <w:r>
        <w:rPr>
          <w:rFonts w:ascii="Century Gothic" w:hAnsi="Century Gothic"/>
          <w:color w:val="000000"/>
          <w:sz w:val="20"/>
          <w:szCs w:val="20"/>
          <w:vertAlign w:val="subscript"/>
        </w:rPr>
        <w:t>g</w:t>
      </w:r>
      <w:proofErr w:type="spellEnd"/>
      <w:r>
        <w:rPr>
          <w:rFonts w:ascii="Century Gothic" w:hAnsi="Century Gothic"/>
          <w:color w:val="000000"/>
          <w:sz w:val="20"/>
          <w:szCs w:val="20"/>
        </w:rPr>
        <w:t xml:space="preserve"> – Coeficiente parcial de segurança das ações permanentes</w:t>
      </w:r>
    </w:p>
    <w:p w14:paraId="18E57F03" w14:textId="31D8B867"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r>
        <w:rPr>
          <w:rFonts w:ascii="Century Gothic" w:hAnsi="Century Gothic"/>
          <w:color w:val="000000"/>
          <w:sz w:val="20"/>
          <w:szCs w:val="20"/>
        </w:rPr>
        <w:t>g</w:t>
      </w:r>
      <w:r>
        <w:rPr>
          <w:rFonts w:ascii="Century Gothic" w:hAnsi="Century Gothic"/>
          <w:color w:val="000000"/>
          <w:sz w:val="20"/>
          <w:szCs w:val="20"/>
          <w:vertAlign w:val="subscript"/>
        </w:rPr>
        <w:t>Q,1</w:t>
      </w:r>
      <w:r>
        <w:rPr>
          <w:rFonts w:ascii="Century Gothic" w:hAnsi="Century Gothic"/>
          <w:color w:val="000000"/>
          <w:sz w:val="20"/>
          <w:szCs w:val="20"/>
        </w:rPr>
        <w:t xml:space="preserve"> – Coeficiente parcial de segurança da ação variável</w:t>
      </w:r>
    </w:p>
    <w:p w14:paraId="57680BCD" w14:textId="4AB24A96"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proofErr w:type="spellStart"/>
      <w:r>
        <w:rPr>
          <w:rFonts w:ascii="Century Gothic" w:hAnsi="Century Gothic"/>
          <w:color w:val="000000"/>
          <w:sz w:val="20"/>
          <w:szCs w:val="20"/>
        </w:rPr>
        <w:lastRenderedPageBreak/>
        <w:t>g</w:t>
      </w:r>
      <w:r>
        <w:rPr>
          <w:rFonts w:ascii="Century Gothic" w:hAnsi="Century Gothic"/>
          <w:color w:val="000000"/>
          <w:sz w:val="20"/>
          <w:szCs w:val="20"/>
          <w:vertAlign w:val="subscript"/>
        </w:rPr>
        <w:t>Q,i</w:t>
      </w:r>
      <w:proofErr w:type="spellEnd"/>
      <w:r>
        <w:rPr>
          <w:rFonts w:ascii="Century Gothic" w:hAnsi="Century Gothic"/>
          <w:color w:val="000000"/>
          <w:sz w:val="20"/>
          <w:szCs w:val="20"/>
        </w:rPr>
        <w:t xml:space="preserve"> – Coeficiente parcial de segurança das ações variáveis de acompanhamento</w:t>
      </w:r>
    </w:p>
    <w:p w14:paraId="1A53B259" w14:textId="7821F094" w:rsidR="00F30112" w:rsidRDefault="00F30112" w:rsidP="00F30112">
      <w:pPr>
        <w:pStyle w:val="NormalWeb"/>
        <w:numPr>
          <w:ilvl w:val="0"/>
          <w:numId w:val="28"/>
        </w:numPr>
        <w:spacing w:before="0" w:beforeAutospacing="0" w:after="125" w:afterAutospacing="0"/>
        <w:rPr>
          <w:rFonts w:ascii="Century Gothic" w:hAnsi="Century Gothic"/>
          <w:color w:val="000000"/>
          <w:sz w:val="20"/>
          <w:szCs w:val="20"/>
        </w:rPr>
      </w:pPr>
      <w:r>
        <w:rPr>
          <w:rFonts w:ascii="Century Gothic" w:hAnsi="Century Gothic"/>
          <w:color w:val="000000"/>
          <w:sz w:val="20"/>
          <w:szCs w:val="20"/>
        </w:rPr>
        <w:t>y</w:t>
      </w:r>
      <w:r>
        <w:rPr>
          <w:rFonts w:ascii="Century Gothic" w:hAnsi="Century Gothic"/>
          <w:color w:val="000000"/>
          <w:sz w:val="20"/>
          <w:szCs w:val="20"/>
          <w:vertAlign w:val="subscript"/>
        </w:rPr>
        <w:t>p,1</w:t>
      </w:r>
      <w:r>
        <w:rPr>
          <w:rFonts w:ascii="Century Gothic" w:hAnsi="Century Gothic"/>
          <w:color w:val="000000"/>
          <w:sz w:val="20"/>
          <w:szCs w:val="20"/>
        </w:rPr>
        <w:t xml:space="preserve"> – Coeficiente de combinação da ação variável principal</w:t>
      </w:r>
    </w:p>
    <w:p w14:paraId="590F3127" w14:textId="20464D51" w:rsidR="00130949" w:rsidRDefault="00F30112" w:rsidP="00130949">
      <w:pPr>
        <w:pStyle w:val="NormalWeb"/>
        <w:numPr>
          <w:ilvl w:val="0"/>
          <w:numId w:val="28"/>
        </w:numPr>
        <w:spacing w:before="0" w:beforeAutospacing="0" w:after="125" w:afterAutospacing="0"/>
        <w:rPr>
          <w:rFonts w:ascii="Century Gothic" w:hAnsi="Century Gothic"/>
          <w:color w:val="000000"/>
          <w:sz w:val="20"/>
          <w:szCs w:val="20"/>
        </w:rPr>
      </w:pPr>
      <w:proofErr w:type="spellStart"/>
      <w:r>
        <w:rPr>
          <w:rFonts w:ascii="Century Gothic" w:hAnsi="Century Gothic"/>
          <w:color w:val="000000"/>
          <w:sz w:val="20"/>
          <w:szCs w:val="20"/>
        </w:rPr>
        <w:t>Y</w:t>
      </w:r>
      <w:r>
        <w:rPr>
          <w:rFonts w:ascii="Century Gothic" w:hAnsi="Century Gothic"/>
          <w:color w:val="000000"/>
          <w:sz w:val="20"/>
          <w:szCs w:val="20"/>
          <w:vertAlign w:val="subscript"/>
        </w:rPr>
        <w:t>a,i</w:t>
      </w:r>
      <w:proofErr w:type="spellEnd"/>
      <w:r>
        <w:rPr>
          <w:rFonts w:ascii="Century Gothic" w:hAnsi="Century Gothic"/>
          <w:color w:val="000000"/>
          <w:sz w:val="20"/>
          <w:szCs w:val="20"/>
        </w:rPr>
        <w:t xml:space="preserve"> – Coeficiente de combinação das ações variáveis de acompanhamento</w:t>
      </w:r>
    </w:p>
    <w:p w14:paraId="4410E94D" w14:textId="77777777" w:rsidR="00130949" w:rsidRPr="00130949" w:rsidRDefault="00130949" w:rsidP="00130949">
      <w:pPr>
        <w:pStyle w:val="NormalWeb"/>
        <w:spacing w:before="0" w:beforeAutospacing="0" w:after="125" w:afterAutospacing="0"/>
        <w:rPr>
          <w:rFonts w:ascii="Century Gothic" w:hAnsi="Century Gothic"/>
          <w:color w:val="000000"/>
          <w:sz w:val="20"/>
          <w:szCs w:val="20"/>
        </w:rPr>
      </w:pPr>
    </w:p>
    <w:p w14:paraId="62F43B57" w14:textId="77777777" w:rsidR="00F86795" w:rsidRPr="00A7609D" w:rsidRDefault="00F86795" w:rsidP="00F86795">
      <w:pPr>
        <w:rPr>
          <w:rFonts w:ascii="Century Gothic" w:hAnsi="Century Gothic"/>
          <w:vanish/>
          <w:color w:val="000000"/>
          <w:sz w:val="20"/>
          <w:szCs w:val="20"/>
          <w:lang w:val="pt-BR"/>
        </w:rPr>
      </w:pPr>
    </w:p>
    <w:p w14:paraId="59316EE0" w14:textId="77777777" w:rsidR="00F86795" w:rsidRPr="00436741" w:rsidRDefault="00AF4714" w:rsidP="00AF4714">
      <w:pPr>
        <w:pStyle w:val="MEMESTTIT2"/>
      </w:pPr>
      <w:bookmarkStart w:id="58" w:name="REF_HTML:_RC_:6:1"/>
      <w:bookmarkStart w:id="59" w:name="_Toc507584707"/>
      <w:bookmarkEnd w:id="58"/>
      <w:r>
        <w:t>MATERIAIS UTILIZADOS</w:t>
      </w:r>
      <w:bookmarkEnd w:id="59"/>
    </w:p>
    <w:p w14:paraId="58777080" w14:textId="77777777" w:rsidR="00AF4714" w:rsidRPr="00436741" w:rsidRDefault="00AF4714" w:rsidP="00AF4714">
      <w:pPr>
        <w:pStyle w:val="MEMESTTIT3"/>
      </w:pPr>
      <w:bookmarkStart w:id="60" w:name="REF_HTML:_RC_:11:1"/>
      <w:bookmarkEnd w:id="60"/>
      <w:r>
        <w:t>CONCRETOS</w:t>
      </w:r>
    </w:p>
    <w:p w14:paraId="7923B244" w14:textId="1FC4CEA8" w:rsidR="00F86795" w:rsidRDefault="00F86795" w:rsidP="00F86795">
      <w:pPr>
        <w:rPr>
          <w:rFonts w:ascii="Century Gothic" w:hAnsi="Century Gothic"/>
          <w:color w:val="000000"/>
          <w:sz w:val="20"/>
          <w:szCs w:val="20"/>
        </w:rPr>
      </w:pPr>
    </w:p>
    <w:p w14:paraId="06FAC830" w14:textId="0A1111F5" w:rsidR="00130949" w:rsidRPr="00130949" w:rsidRDefault="00130949" w:rsidP="00130949">
      <w:pPr>
        <w:tabs>
          <w:tab w:val="num" w:pos="0"/>
        </w:tabs>
        <w:ind w:left="397"/>
        <w:jc w:val="center"/>
        <w:rPr>
          <w:rFonts w:ascii="Century Gothic" w:hAnsi="Century Gothic" w:cs="Arial"/>
          <w:b/>
          <w:sz w:val="18"/>
          <w:szCs w:val="20"/>
          <w:lang w:val="pt-BR"/>
        </w:rPr>
      </w:pPr>
      <w:r w:rsidRPr="00130949">
        <w:rPr>
          <w:rFonts w:ascii="Century Gothic" w:hAnsi="Century Gothic" w:cs="Arial"/>
          <w:sz w:val="18"/>
          <w:szCs w:val="20"/>
          <w:lang w:val="pt-BR"/>
        </w:rPr>
        <w:t>Tabela 4. Elementos de concreto e suas resistências</w:t>
      </w:r>
    </w:p>
    <w:p w14:paraId="5C38B814" w14:textId="77777777" w:rsidR="00130949" w:rsidRPr="00130949" w:rsidRDefault="00130949" w:rsidP="00130949">
      <w:pPr>
        <w:pStyle w:val="MEMTEXTO"/>
        <w:rPr>
          <w:lang w:val="pt-BR"/>
        </w:rPr>
      </w:pPr>
    </w:p>
    <w:tbl>
      <w:tblPr>
        <w:tblW w:w="5062" w:type="pct"/>
        <w:jc w:val="center"/>
        <w:tblCellSpacing w:w="0" w:type="dxa"/>
        <w:tblCellMar>
          <w:top w:w="15" w:type="dxa"/>
          <w:left w:w="15" w:type="dxa"/>
          <w:bottom w:w="15" w:type="dxa"/>
          <w:right w:w="15" w:type="dxa"/>
        </w:tblCellMar>
        <w:tblLook w:val="04A0" w:firstRow="1" w:lastRow="0" w:firstColumn="1" w:lastColumn="0" w:noHBand="0" w:noVBand="1"/>
      </w:tblPr>
      <w:tblGrid>
        <w:gridCol w:w="4749"/>
        <w:gridCol w:w="2116"/>
        <w:gridCol w:w="1241"/>
        <w:gridCol w:w="555"/>
      </w:tblGrid>
      <w:tr w:rsidR="00F30112" w:rsidRPr="00990013" w14:paraId="3459C39A" w14:textId="77777777" w:rsidTr="00101E57">
        <w:trPr>
          <w:trHeight w:val="625"/>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F2F1F0"/>
            <w:noWrap/>
            <w:vAlign w:val="center"/>
            <w:hideMark/>
          </w:tcPr>
          <w:p w14:paraId="697ADDC0" w14:textId="77777777" w:rsidR="00F86795" w:rsidRPr="00990013" w:rsidRDefault="00F86795" w:rsidP="00101E57">
            <w:pPr>
              <w:pStyle w:val="NormalWeb"/>
              <w:spacing w:before="0" w:beforeAutospacing="0" w:after="0" w:afterAutospacing="0"/>
              <w:jc w:val="center"/>
              <w:rPr>
                <w:rFonts w:ascii="Century Gothic" w:hAnsi="Century Gothic"/>
                <w:sz w:val="20"/>
                <w:szCs w:val="20"/>
              </w:rPr>
            </w:pPr>
            <w:r w:rsidRPr="00990013">
              <w:rPr>
                <w:rFonts w:ascii="Century Gothic" w:hAnsi="Century Gothic"/>
                <w:color w:val="000000"/>
                <w:sz w:val="20"/>
                <w:szCs w:val="20"/>
              </w:rPr>
              <w:t>Elemento</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299A031E" w14:textId="77777777" w:rsidR="00F86795" w:rsidRPr="00990013" w:rsidRDefault="00F86795" w:rsidP="00101E57">
            <w:pPr>
              <w:pStyle w:val="NormalWeb"/>
              <w:spacing w:before="0" w:beforeAutospacing="0" w:after="0" w:afterAutospacing="0"/>
              <w:jc w:val="center"/>
              <w:rPr>
                <w:rFonts w:ascii="Century Gothic" w:hAnsi="Century Gothic"/>
                <w:sz w:val="20"/>
                <w:szCs w:val="20"/>
              </w:rPr>
            </w:pPr>
            <w:r w:rsidRPr="00990013">
              <w:rPr>
                <w:rFonts w:ascii="Century Gothic" w:hAnsi="Century Gothic"/>
                <w:color w:val="000000"/>
                <w:sz w:val="20"/>
                <w:szCs w:val="20"/>
              </w:rPr>
              <w:t>Concreto</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14764CC0" w14:textId="77777777" w:rsidR="00F86795" w:rsidRPr="00990013" w:rsidRDefault="00F86795" w:rsidP="00101E57">
            <w:pPr>
              <w:pStyle w:val="NormalWeb"/>
              <w:spacing w:before="0" w:beforeAutospacing="0" w:after="0" w:afterAutospacing="0"/>
              <w:jc w:val="center"/>
              <w:rPr>
                <w:rFonts w:ascii="Century Gothic" w:hAnsi="Century Gothic"/>
                <w:sz w:val="20"/>
                <w:szCs w:val="20"/>
              </w:rPr>
            </w:pPr>
            <w:proofErr w:type="spellStart"/>
            <w:r w:rsidRPr="00990013">
              <w:rPr>
                <w:rFonts w:ascii="Century Gothic" w:hAnsi="Century Gothic"/>
                <w:color w:val="000000"/>
                <w:sz w:val="20"/>
                <w:szCs w:val="20"/>
              </w:rPr>
              <w:t>f</w:t>
            </w:r>
            <w:r w:rsidRPr="00990013">
              <w:rPr>
                <w:rFonts w:ascii="Century Gothic" w:hAnsi="Century Gothic"/>
                <w:color w:val="000000"/>
                <w:sz w:val="20"/>
                <w:szCs w:val="20"/>
                <w:vertAlign w:val="subscript"/>
              </w:rPr>
              <w:t>ck</w:t>
            </w:r>
            <w:proofErr w:type="spellEnd"/>
          </w:p>
          <w:p w14:paraId="196B13BB" w14:textId="77777777" w:rsidR="00F86795" w:rsidRPr="00990013" w:rsidRDefault="00F86795" w:rsidP="00101E57">
            <w:pPr>
              <w:pStyle w:val="NormalWeb"/>
              <w:spacing w:before="0" w:beforeAutospacing="0" w:after="0" w:afterAutospacing="0"/>
              <w:jc w:val="center"/>
              <w:rPr>
                <w:rFonts w:ascii="Century Gothic" w:hAnsi="Century Gothic"/>
                <w:sz w:val="20"/>
                <w:szCs w:val="20"/>
              </w:rPr>
            </w:pPr>
            <w:r w:rsidRPr="00990013">
              <w:rPr>
                <w:rFonts w:ascii="Century Gothic" w:hAnsi="Century Gothic"/>
                <w:color w:val="000000"/>
                <w:sz w:val="20"/>
                <w:szCs w:val="20"/>
              </w:rPr>
              <w:t>(kgf/cm²)</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3BE0A654" w14:textId="77777777" w:rsidR="00F86795" w:rsidRPr="00990013" w:rsidRDefault="00F86795" w:rsidP="00101E57">
            <w:pPr>
              <w:pStyle w:val="NormalWeb"/>
              <w:spacing w:before="0" w:beforeAutospacing="0" w:after="0" w:afterAutospacing="0"/>
              <w:jc w:val="center"/>
              <w:rPr>
                <w:rFonts w:ascii="Century Gothic" w:hAnsi="Century Gothic"/>
                <w:sz w:val="20"/>
                <w:szCs w:val="20"/>
              </w:rPr>
            </w:pPr>
            <w:proofErr w:type="spellStart"/>
            <w:r w:rsidRPr="00990013">
              <w:rPr>
                <w:rFonts w:ascii="Century Gothic" w:hAnsi="Century Gothic"/>
                <w:color w:val="000000"/>
                <w:sz w:val="20"/>
                <w:szCs w:val="20"/>
              </w:rPr>
              <w:t>g</w:t>
            </w:r>
            <w:r w:rsidRPr="00990013">
              <w:rPr>
                <w:rFonts w:ascii="Century Gothic" w:hAnsi="Century Gothic"/>
                <w:color w:val="000000"/>
                <w:sz w:val="20"/>
                <w:szCs w:val="20"/>
                <w:vertAlign w:val="subscript"/>
              </w:rPr>
              <w:t>c</w:t>
            </w:r>
            <w:proofErr w:type="spellEnd"/>
          </w:p>
        </w:tc>
      </w:tr>
      <w:tr w:rsidR="00F30112" w:rsidRPr="00990013" w14:paraId="7352B897" w14:textId="77777777" w:rsidTr="00101E57">
        <w:trPr>
          <w:trHeight w:val="320"/>
          <w:tblCellSpacing w:w="0" w:type="dxa"/>
          <w:jc w:val="center"/>
        </w:trPr>
        <w:tc>
          <w:tcPr>
            <w:tcW w:w="0" w:type="auto"/>
            <w:tcBorders>
              <w:left w:val="single" w:sz="4" w:space="0" w:color="000000"/>
              <w:bottom w:val="single" w:sz="4" w:space="0" w:color="000000"/>
              <w:right w:val="single" w:sz="4" w:space="0" w:color="000000"/>
            </w:tcBorders>
            <w:vAlign w:val="center"/>
            <w:hideMark/>
          </w:tcPr>
          <w:p w14:paraId="72B1B1AD" w14:textId="3684D42E" w:rsidR="00F86795" w:rsidRPr="00990013" w:rsidRDefault="00F30112" w:rsidP="00101E57">
            <w:pPr>
              <w:pStyle w:val="NormalWeb"/>
              <w:spacing w:before="0" w:beforeAutospacing="0" w:after="0" w:afterAutospacing="0"/>
              <w:rPr>
                <w:rFonts w:ascii="Century Gothic" w:hAnsi="Century Gothic"/>
                <w:sz w:val="20"/>
                <w:szCs w:val="20"/>
              </w:rPr>
            </w:pPr>
            <w:r>
              <w:rPr>
                <w:rFonts w:ascii="Century Gothic" w:hAnsi="Century Gothic"/>
                <w:color w:val="000000"/>
                <w:sz w:val="20"/>
                <w:szCs w:val="20"/>
              </w:rPr>
              <w:t>Blocos</w:t>
            </w:r>
            <w:r w:rsidR="00F86795" w:rsidRPr="00990013">
              <w:rPr>
                <w:rFonts w:ascii="Century Gothic" w:hAnsi="Century Gothic"/>
                <w:color w:val="000000"/>
                <w:sz w:val="20"/>
                <w:szCs w:val="20"/>
              </w:rPr>
              <w:t xml:space="preserve"> de fundação</w:t>
            </w:r>
            <w:r w:rsidR="00F86795">
              <w:rPr>
                <w:rFonts w:ascii="Century Gothic" w:hAnsi="Century Gothic"/>
                <w:color w:val="000000"/>
                <w:sz w:val="20"/>
                <w:szCs w:val="20"/>
              </w:rPr>
              <w:t xml:space="preserve"> e Superestrutura</w:t>
            </w:r>
          </w:p>
        </w:tc>
        <w:tc>
          <w:tcPr>
            <w:tcW w:w="0" w:type="auto"/>
            <w:tcBorders>
              <w:bottom w:val="single" w:sz="4" w:space="0" w:color="000000"/>
              <w:right w:val="single" w:sz="4" w:space="0" w:color="000000"/>
            </w:tcBorders>
            <w:vAlign w:val="center"/>
            <w:hideMark/>
          </w:tcPr>
          <w:p w14:paraId="25FA25AC" w14:textId="2B141648" w:rsidR="00F86795" w:rsidRPr="00990013" w:rsidRDefault="00F86795" w:rsidP="00101E57">
            <w:pPr>
              <w:pStyle w:val="NormalWeb"/>
              <w:spacing w:before="0" w:beforeAutospacing="0" w:after="0" w:afterAutospacing="0"/>
              <w:rPr>
                <w:rFonts w:ascii="Century Gothic" w:hAnsi="Century Gothic"/>
                <w:sz w:val="20"/>
                <w:szCs w:val="20"/>
              </w:rPr>
            </w:pPr>
            <w:r w:rsidRPr="00990013">
              <w:rPr>
                <w:rFonts w:ascii="Century Gothic" w:hAnsi="Century Gothic"/>
                <w:color w:val="000000"/>
                <w:sz w:val="20"/>
                <w:szCs w:val="20"/>
              </w:rPr>
              <w:t>C</w:t>
            </w:r>
            <w:r w:rsidR="00DB7A71">
              <w:rPr>
                <w:rFonts w:ascii="Century Gothic" w:hAnsi="Century Gothic"/>
                <w:color w:val="000000"/>
                <w:sz w:val="20"/>
                <w:szCs w:val="20"/>
              </w:rPr>
              <w:t>35</w:t>
            </w:r>
            <w:r w:rsidRPr="00990013">
              <w:rPr>
                <w:rFonts w:ascii="Century Gothic" w:hAnsi="Century Gothic"/>
                <w:color w:val="000000"/>
                <w:sz w:val="20"/>
                <w:szCs w:val="20"/>
              </w:rPr>
              <w:t>, usina. Rigor</w:t>
            </w:r>
          </w:p>
        </w:tc>
        <w:tc>
          <w:tcPr>
            <w:tcW w:w="0" w:type="auto"/>
            <w:tcBorders>
              <w:bottom w:val="single" w:sz="4" w:space="0" w:color="000000"/>
              <w:right w:val="single" w:sz="4" w:space="0" w:color="000000"/>
            </w:tcBorders>
            <w:noWrap/>
            <w:vAlign w:val="center"/>
            <w:hideMark/>
          </w:tcPr>
          <w:p w14:paraId="0883F9A6" w14:textId="698341C5" w:rsidR="00F86795" w:rsidRPr="00990013" w:rsidRDefault="00DB7A71" w:rsidP="00101E57">
            <w:pPr>
              <w:pStyle w:val="NormalWeb"/>
              <w:spacing w:before="0" w:beforeAutospacing="0" w:after="0" w:afterAutospacing="0"/>
              <w:jc w:val="center"/>
              <w:rPr>
                <w:rFonts w:ascii="Century Gothic" w:hAnsi="Century Gothic"/>
                <w:sz w:val="20"/>
                <w:szCs w:val="20"/>
              </w:rPr>
            </w:pPr>
            <w:r>
              <w:rPr>
                <w:rFonts w:ascii="Century Gothic" w:hAnsi="Century Gothic"/>
                <w:color w:val="000000"/>
                <w:sz w:val="20"/>
                <w:szCs w:val="20"/>
              </w:rPr>
              <w:t>35</w:t>
            </w:r>
            <w:r w:rsidR="00AF4714">
              <w:rPr>
                <w:rFonts w:ascii="Century Gothic" w:hAnsi="Century Gothic"/>
                <w:color w:val="000000"/>
                <w:sz w:val="20"/>
                <w:szCs w:val="20"/>
              </w:rPr>
              <w:t>0</w:t>
            </w:r>
          </w:p>
        </w:tc>
        <w:tc>
          <w:tcPr>
            <w:tcW w:w="0" w:type="auto"/>
            <w:tcBorders>
              <w:bottom w:val="single" w:sz="4" w:space="0" w:color="000000"/>
              <w:right w:val="single" w:sz="4" w:space="0" w:color="000000"/>
            </w:tcBorders>
            <w:noWrap/>
            <w:vAlign w:val="center"/>
            <w:hideMark/>
          </w:tcPr>
          <w:p w14:paraId="4A0D17B1" w14:textId="7DF863F3" w:rsidR="00F86795" w:rsidRPr="00990013" w:rsidRDefault="00130949" w:rsidP="00101E57">
            <w:pPr>
              <w:pStyle w:val="NormalWeb"/>
              <w:spacing w:before="0" w:beforeAutospacing="0" w:after="0" w:afterAutospacing="0"/>
              <w:jc w:val="center"/>
              <w:rPr>
                <w:rFonts w:ascii="Century Gothic" w:hAnsi="Century Gothic"/>
                <w:sz w:val="20"/>
                <w:szCs w:val="20"/>
              </w:rPr>
            </w:pPr>
            <w:r>
              <w:rPr>
                <w:rFonts w:ascii="Century Gothic" w:hAnsi="Century Gothic"/>
                <w:color w:val="000000"/>
                <w:sz w:val="20"/>
                <w:szCs w:val="20"/>
              </w:rPr>
              <w:t>1,</w:t>
            </w:r>
            <w:r w:rsidR="00F86795">
              <w:rPr>
                <w:rFonts w:ascii="Century Gothic" w:hAnsi="Century Gothic"/>
                <w:color w:val="000000"/>
                <w:sz w:val="20"/>
                <w:szCs w:val="20"/>
              </w:rPr>
              <w:t>4</w:t>
            </w:r>
            <w:r w:rsidR="00F86795" w:rsidRPr="00990013">
              <w:rPr>
                <w:rFonts w:ascii="Century Gothic" w:hAnsi="Century Gothic"/>
                <w:color w:val="000000"/>
                <w:sz w:val="20"/>
                <w:szCs w:val="20"/>
              </w:rPr>
              <w:t>0</w:t>
            </w:r>
          </w:p>
        </w:tc>
      </w:tr>
      <w:tr w:rsidR="00F30112" w:rsidRPr="00F30112" w14:paraId="203805F8" w14:textId="77777777" w:rsidTr="00101E57">
        <w:trPr>
          <w:trHeight w:val="320"/>
          <w:tblCellSpacing w:w="0" w:type="dxa"/>
          <w:jc w:val="center"/>
        </w:trPr>
        <w:tc>
          <w:tcPr>
            <w:tcW w:w="0" w:type="auto"/>
            <w:tcBorders>
              <w:left w:val="single" w:sz="4" w:space="0" w:color="000000"/>
              <w:bottom w:val="single" w:sz="4" w:space="0" w:color="000000"/>
              <w:right w:val="single" w:sz="4" w:space="0" w:color="000000"/>
            </w:tcBorders>
            <w:vAlign w:val="center"/>
          </w:tcPr>
          <w:p w14:paraId="315713A8" w14:textId="3CFD99E2" w:rsidR="00F30112" w:rsidRDefault="00F30112" w:rsidP="00101E57">
            <w:pPr>
              <w:pStyle w:val="NormalWeb"/>
              <w:spacing w:before="0" w:beforeAutospacing="0" w:after="0" w:afterAutospacing="0"/>
              <w:rPr>
                <w:rFonts w:ascii="Century Gothic" w:hAnsi="Century Gothic"/>
                <w:color w:val="000000"/>
                <w:sz w:val="20"/>
                <w:szCs w:val="20"/>
              </w:rPr>
            </w:pPr>
            <w:r>
              <w:rPr>
                <w:rFonts w:ascii="Century Gothic" w:hAnsi="Century Gothic"/>
                <w:color w:val="000000"/>
                <w:sz w:val="20"/>
                <w:szCs w:val="20"/>
              </w:rPr>
              <w:t>Estacas</w:t>
            </w:r>
          </w:p>
        </w:tc>
        <w:tc>
          <w:tcPr>
            <w:tcW w:w="0" w:type="auto"/>
            <w:tcBorders>
              <w:bottom w:val="single" w:sz="4" w:space="0" w:color="000000"/>
              <w:right w:val="single" w:sz="4" w:space="0" w:color="000000"/>
            </w:tcBorders>
            <w:vAlign w:val="center"/>
          </w:tcPr>
          <w:p w14:paraId="7499CF4C" w14:textId="14DE7B12" w:rsidR="00F30112" w:rsidRPr="00990013" w:rsidRDefault="00F30112" w:rsidP="00101E57">
            <w:pPr>
              <w:pStyle w:val="NormalWeb"/>
              <w:spacing w:before="0" w:beforeAutospacing="0" w:after="0" w:afterAutospacing="0"/>
              <w:rPr>
                <w:rFonts w:ascii="Century Gothic" w:hAnsi="Century Gothic"/>
                <w:color w:val="000000"/>
                <w:sz w:val="20"/>
                <w:szCs w:val="20"/>
              </w:rPr>
            </w:pPr>
            <w:r>
              <w:rPr>
                <w:rFonts w:ascii="Century Gothic" w:hAnsi="Century Gothic"/>
                <w:color w:val="000000"/>
                <w:sz w:val="20"/>
                <w:szCs w:val="20"/>
              </w:rPr>
              <w:t>C20, usina. Rigor</w:t>
            </w:r>
          </w:p>
        </w:tc>
        <w:tc>
          <w:tcPr>
            <w:tcW w:w="0" w:type="auto"/>
            <w:tcBorders>
              <w:bottom w:val="single" w:sz="4" w:space="0" w:color="000000"/>
              <w:right w:val="single" w:sz="4" w:space="0" w:color="000000"/>
            </w:tcBorders>
            <w:noWrap/>
            <w:vAlign w:val="center"/>
          </w:tcPr>
          <w:p w14:paraId="4BB28A73" w14:textId="6ADCDBC4" w:rsidR="00F30112" w:rsidRDefault="00F30112" w:rsidP="00101E57">
            <w:pPr>
              <w:pStyle w:val="NormalWeb"/>
              <w:spacing w:before="0" w:beforeAutospacing="0" w:after="0" w:afterAutospacing="0"/>
              <w:jc w:val="center"/>
              <w:rPr>
                <w:rFonts w:ascii="Century Gothic" w:hAnsi="Century Gothic"/>
                <w:color w:val="000000"/>
                <w:sz w:val="20"/>
                <w:szCs w:val="20"/>
              </w:rPr>
            </w:pPr>
            <w:r>
              <w:rPr>
                <w:rFonts w:ascii="Century Gothic" w:hAnsi="Century Gothic"/>
                <w:color w:val="000000"/>
                <w:sz w:val="20"/>
                <w:szCs w:val="20"/>
              </w:rPr>
              <w:t>200</w:t>
            </w:r>
          </w:p>
        </w:tc>
        <w:tc>
          <w:tcPr>
            <w:tcW w:w="0" w:type="auto"/>
            <w:tcBorders>
              <w:bottom w:val="single" w:sz="4" w:space="0" w:color="000000"/>
              <w:right w:val="single" w:sz="4" w:space="0" w:color="000000"/>
            </w:tcBorders>
            <w:noWrap/>
            <w:vAlign w:val="center"/>
          </w:tcPr>
          <w:p w14:paraId="1B7630BA" w14:textId="4B9A8BD3" w:rsidR="00F30112" w:rsidRPr="00990013" w:rsidRDefault="00130949" w:rsidP="00101E57">
            <w:pPr>
              <w:pStyle w:val="NormalWeb"/>
              <w:spacing w:before="0" w:beforeAutospacing="0" w:after="0" w:afterAutospacing="0"/>
              <w:jc w:val="center"/>
              <w:rPr>
                <w:rFonts w:ascii="Century Gothic" w:hAnsi="Century Gothic"/>
                <w:color w:val="000000"/>
                <w:sz w:val="20"/>
                <w:szCs w:val="20"/>
              </w:rPr>
            </w:pPr>
            <w:r>
              <w:rPr>
                <w:rFonts w:ascii="Century Gothic" w:hAnsi="Century Gothic"/>
                <w:color w:val="000000"/>
                <w:sz w:val="20"/>
                <w:szCs w:val="20"/>
              </w:rPr>
              <w:t>1,40</w:t>
            </w:r>
          </w:p>
        </w:tc>
      </w:tr>
    </w:tbl>
    <w:p w14:paraId="3564ABF9" w14:textId="77777777" w:rsidR="00F86795" w:rsidRPr="00AF4714" w:rsidRDefault="00AF4714" w:rsidP="00AF4714">
      <w:pPr>
        <w:pStyle w:val="MEMESTTIT3"/>
      </w:pPr>
      <w:r>
        <w:t>AÇO EM BARRAS</w:t>
      </w:r>
    </w:p>
    <w:p w14:paraId="722650F0" w14:textId="460AE26B" w:rsidR="00F86795" w:rsidRPr="00436741" w:rsidRDefault="00F86795" w:rsidP="00F86795">
      <w:pPr>
        <w:pStyle w:val="NormalWeb"/>
        <w:spacing w:before="0" w:beforeAutospacing="0" w:after="125" w:afterAutospacing="0"/>
        <w:rPr>
          <w:rFonts w:ascii="Century Gothic" w:hAnsi="Century Gothic"/>
          <w:color w:val="000000"/>
          <w:sz w:val="20"/>
          <w:szCs w:val="20"/>
        </w:rPr>
      </w:pPr>
      <w:bookmarkStart w:id="61" w:name="REF_HTML:_RC_:11:2:1"/>
      <w:bookmarkEnd w:id="61"/>
      <w:r w:rsidRPr="00436741">
        <w:rPr>
          <w:rFonts w:ascii="Century Gothic" w:hAnsi="Century Gothic"/>
          <w:color w:val="000000"/>
          <w:sz w:val="20"/>
          <w:szCs w:val="20"/>
        </w:rPr>
        <w:t xml:space="preserve">Para todos os elementos estruturais da obra: CA-50-A e CA-60-B; </w:t>
      </w:r>
      <w:proofErr w:type="spellStart"/>
      <w:r w:rsidRPr="00436741">
        <w:rPr>
          <w:rFonts w:ascii="Century Gothic" w:hAnsi="Century Gothic"/>
          <w:color w:val="000000"/>
          <w:sz w:val="20"/>
          <w:szCs w:val="20"/>
        </w:rPr>
        <w:t>f</w:t>
      </w:r>
      <w:r w:rsidRPr="00436741">
        <w:rPr>
          <w:rFonts w:ascii="Century Gothic" w:hAnsi="Century Gothic"/>
          <w:color w:val="000000"/>
          <w:sz w:val="20"/>
          <w:szCs w:val="20"/>
          <w:vertAlign w:val="subscript"/>
        </w:rPr>
        <w:t>yk</w:t>
      </w:r>
      <w:proofErr w:type="spellEnd"/>
      <w:r w:rsidRPr="00436741">
        <w:rPr>
          <w:rFonts w:ascii="Century Gothic" w:hAnsi="Century Gothic"/>
          <w:color w:val="000000"/>
          <w:sz w:val="20"/>
          <w:szCs w:val="20"/>
        </w:rPr>
        <w:t xml:space="preserve"> = 5097 a 6116 kgf/cm²; </w:t>
      </w:r>
      <w:proofErr w:type="spellStart"/>
      <w:r w:rsidRPr="00436741">
        <w:rPr>
          <w:rFonts w:ascii="Century Gothic" w:hAnsi="Century Gothic"/>
          <w:color w:val="000000"/>
          <w:sz w:val="20"/>
          <w:szCs w:val="20"/>
        </w:rPr>
        <w:t>g</w:t>
      </w:r>
      <w:r w:rsidRPr="00436741">
        <w:rPr>
          <w:rFonts w:ascii="Century Gothic" w:hAnsi="Century Gothic"/>
          <w:color w:val="000000"/>
          <w:sz w:val="20"/>
          <w:szCs w:val="20"/>
          <w:vertAlign w:val="subscript"/>
        </w:rPr>
        <w:t>s</w:t>
      </w:r>
      <w:proofErr w:type="spellEnd"/>
      <w:r w:rsidR="00130949">
        <w:rPr>
          <w:rFonts w:ascii="Century Gothic" w:hAnsi="Century Gothic"/>
          <w:color w:val="000000"/>
          <w:sz w:val="20"/>
          <w:szCs w:val="20"/>
        </w:rPr>
        <w:t xml:space="preserve"> = 1,</w:t>
      </w:r>
      <w:r w:rsidRPr="00436741">
        <w:rPr>
          <w:rFonts w:ascii="Century Gothic" w:hAnsi="Century Gothic"/>
          <w:color w:val="000000"/>
          <w:sz w:val="20"/>
          <w:szCs w:val="20"/>
        </w:rPr>
        <w:t>15</w:t>
      </w:r>
      <w:r w:rsidR="00130949">
        <w:rPr>
          <w:rFonts w:ascii="Century Gothic" w:hAnsi="Century Gothic"/>
          <w:color w:val="000000"/>
          <w:sz w:val="20"/>
          <w:szCs w:val="20"/>
        </w:rPr>
        <w:t>.</w:t>
      </w:r>
      <w:r w:rsidRPr="00436741">
        <w:rPr>
          <w:rFonts w:ascii="Century Gothic" w:hAnsi="Century Gothic"/>
          <w:color w:val="000000"/>
          <w:sz w:val="20"/>
          <w:szCs w:val="20"/>
        </w:rPr>
        <w:t xml:space="preserve"> </w:t>
      </w:r>
    </w:p>
    <w:p w14:paraId="120DA618" w14:textId="0F4218C0" w:rsidR="00130949" w:rsidRDefault="00AF4714" w:rsidP="00130949">
      <w:pPr>
        <w:pStyle w:val="MEMESTTIT3"/>
      </w:pPr>
      <w:bookmarkStart w:id="62" w:name="REF_HTML:_RC_:11:2:2"/>
      <w:bookmarkEnd w:id="62"/>
      <w:r>
        <w:t>AÇO EM PERFIS</w:t>
      </w:r>
    </w:p>
    <w:p w14:paraId="75BC4827" w14:textId="77777777" w:rsidR="00130949" w:rsidRPr="00130949" w:rsidRDefault="00130949" w:rsidP="00130949">
      <w:pPr>
        <w:pStyle w:val="MEMTEXTO"/>
        <w:rPr>
          <w:sz w:val="18"/>
        </w:rPr>
      </w:pPr>
    </w:p>
    <w:p w14:paraId="333C33D2" w14:textId="64C51642" w:rsidR="00130949" w:rsidRPr="00130949" w:rsidRDefault="00130949" w:rsidP="00130949">
      <w:pPr>
        <w:pStyle w:val="MEMTEXTO"/>
        <w:jc w:val="center"/>
        <w:rPr>
          <w:b/>
          <w:sz w:val="18"/>
          <w:lang w:val="pt-BR"/>
        </w:rPr>
      </w:pPr>
      <w:r w:rsidRPr="00130949">
        <w:rPr>
          <w:sz w:val="18"/>
          <w:lang w:val="pt-BR"/>
        </w:rPr>
        <w:t>Tabela 5. Características dos perfis de aço utilizados</w:t>
      </w:r>
    </w:p>
    <w:p w14:paraId="55C36664" w14:textId="46446739" w:rsidR="00F86795" w:rsidRPr="00AF4714" w:rsidRDefault="00F86795" w:rsidP="00F86795">
      <w:pPr>
        <w:rPr>
          <w:rFonts w:ascii="Century Gothic" w:hAnsi="Century Gothic"/>
          <w:color w:val="000000"/>
          <w:sz w:val="20"/>
          <w:szCs w:val="20"/>
          <w:lang w:val="pt-BR"/>
        </w:rPr>
      </w:pPr>
    </w:p>
    <w:tbl>
      <w:tblPr>
        <w:tblW w:w="6614" w:type="dxa"/>
        <w:jc w:val="center"/>
        <w:tblCellSpacing w:w="0" w:type="dxa"/>
        <w:tblCellMar>
          <w:top w:w="15" w:type="dxa"/>
          <w:left w:w="15" w:type="dxa"/>
          <w:bottom w:w="15" w:type="dxa"/>
          <w:right w:w="15" w:type="dxa"/>
        </w:tblCellMar>
        <w:tblLook w:val="04A0" w:firstRow="1" w:lastRow="0" w:firstColumn="1" w:lastColumn="0" w:noHBand="0" w:noVBand="1"/>
      </w:tblPr>
      <w:tblGrid>
        <w:gridCol w:w="2327"/>
        <w:gridCol w:w="481"/>
        <w:gridCol w:w="1419"/>
        <w:gridCol w:w="2387"/>
      </w:tblGrid>
      <w:tr w:rsidR="00F86795" w:rsidRPr="00A7609D" w14:paraId="41F18ACC" w14:textId="77777777" w:rsidTr="00101E57">
        <w:trPr>
          <w:trHeight w:val="616"/>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F2F1F0"/>
            <w:noWrap/>
            <w:vAlign w:val="center"/>
            <w:hideMark/>
          </w:tcPr>
          <w:p w14:paraId="443BFEC4"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Tipo de aço para perfis</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4CA98962"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Aço</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1F0848D3"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Limite elástico</w:t>
            </w:r>
            <w:r w:rsidRPr="00436741">
              <w:rPr>
                <w:rFonts w:ascii="Century Gothic" w:hAnsi="Century Gothic"/>
                <w:color w:val="000000"/>
                <w:sz w:val="20"/>
                <w:szCs w:val="20"/>
              </w:rPr>
              <w:br/>
              <w:t>(kgf/cm²)</w:t>
            </w:r>
          </w:p>
        </w:tc>
        <w:tc>
          <w:tcPr>
            <w:tcW w:w="0" w:type="auto"/>
            <w:tcBorders>
              <w:top w:val="single" w:sz="4" w:space="0" w:color="000000"/>
              <w:bottom w:val="single" w:sz="4" w:space="0" w:color="000000"/>
              <w:right w:val="single" w:sz="4" w:space="0" w:color="000000"/>
            </w:tcBorders>
            <w:shd w:val="clear" w:color="auto" w:fill="F2F1F0"/>
            <w:noWrap/>
            <w:vAlign w:val="center"/>
            <w:hideMark/>
          </w:tcPr>
          <w:p w14:paraId="1BDE806D"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Módulo de elasticidade</w:t>
            </w:r>
            <w:r w:rsidRPr="00436741">
              <w:rPr>
                <w:rFonts w:ascii="Century Gothic" w:hAnsi="Century Gothic"/>
                <w:color w:val="000000"/>
                <w:sz w:val="20"/>
                <w:szCs w:val="20"/>
              </w:rPr>
              <w:br/>
              <w:t>(kgf/cm²)</w:t>
            </w:r>
          </w:p>
        </w:tc>
      </w:tr>
      <w:tr w:rsidR="00F86795" w:rsidRPr="00436741" w14:paraId="49BEB263" w14:textId="77777777" w:rsidTr="00101E57">
        <w:trPr>
          <w:trHeight w:val="315"/>
          <w:tblCellSpacing w:w="0" w:type="dxa"/>
          <w:jc w:val="center"/>
        </w:trPr>
        <w:tc>
          <w:tcPr>
            <w:tcW w:w="0" w:type="auto"/>
            <w:tcBorders>
              <w:left w:val="single" w:sz="4" w:space="0" w:color="000000"/>
              <w:right w:val="single" w:sz="4" w:space="0" w:color="000000"/>
            </w:tcBorders>
            <w:noWrap/>
            <w:vAlign w:val="center"/>
            <w:hideMark/>
          </w:tcPr>
          <w:p w14:paraId="6A668C99" w14:textId="77777777" w:rsidR="00F86795" w:rsidRPr="00436741" w:rsidRDefault="00F86795" w:rsidP="00101E57">
            <w:pPr>
              <w:pStyle w:val="NormalWeb"/>
              <w:spacing w:before="0" w:beforeAutospacing="0" w:after="0" w:afterAutospacing="0"/>
              <w:rPr>
                <w:rFonts w:ascii="Century Gothic" w:hAnsi="Century Gothic"/>
                <w:sz w:val="20"/>
                <w:szCs w:val="20"/>
              </w:rPr>
            </w:pPr>
            <w:r w:rsidRPr="00436741">
              <w:rPr>
                <w:rFonts w:ascii="Century Gothic" w:hAnsi="Century Gothic"/>
                <w:color w:val="000000"/>
                <w:sz w:val="20"/>
                <w:szCs w:val="20"/>
              </w:rPr>
              <w:t>Aços dobrados</w:t>
            </w:r>
          </w:p>
        </w:tc>
        <w:tc>
          <w:tcPr>
            <w:tcW w:w="0" w:type="auto"/>
            <w:tcBorders>
              <w:right w:val="single" w:sz="4" w:space="0" w:color="000000"/>
            </w:tcBorders>
            <w:noWrap/>
            <w:vAlign w:val="center"/>
            <w:hideMark/>
          </w:tcPr>
          <w:p w14:paraId="7B2CB746" w14:textId="77777777" w:rsidR="00F86795" w:rsidRPr="00436741" w:rsidRDefault="00F86795" w:rsidP="00101E57">
            <w:pPr>
              <w:pStyle w:val="NormalWeb"/>
              <w:spacing w:before="0" w:beforeAutospacing="0" w:after="0" w:afterAutospacing="0"/>
              <w:rPr>
                <w:rFonts w:ascii="Century Gothic" w:hAnsi="Century Gothic"/>
                <w:sz w:val="20"/>
                <w:szCs w:val="20"/>
              </w:rPr>
            </w:pPr>
            <w:r w:rsidRPr="00436741">
              <w:rPr>
                <w:rFonts w:ascii="Century Gothic" w:hAnsi="Century Gothic"/>
                <w:color w:val="000000"/>
                <w:sz w:val="20"/>
                <w:szCs w:val="20"/>
              </w:rPr>
              <w:t>A-36</w:t>
            </w:r>
          </w:p>
        </w:tc>
        <w:tc>
          <w:tcPr>
            <w:tcW w:w="0" w:type="auto"/>
            <w:tcBorders>
              <w:right w:val="single" w:sz="4" w:space="0" w:color="000000"/>
            </w:tcBorders>
            <w:noWrap/>
            <w:vAlign w:val="center"/>
            <w:hideMark/>
          </w:tcPr>
          <w:p w14:paraId="7D7FF5A2"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2548</w:t>
            </w:r>
          </w:p>
        </w:tc>
        <w:tc>
          <w:tcPr>
            <w:tcW w:w="0" w:type="auto"/>
            <w:tcBorders>
              <w:right w:val="single" w:sz="4" w:space="0" w:color="000000"/>
            </w:tcBorders>
            <w:noWrap/>
            <w:vAlign w:val="center"/>
            <w:hideMark/>
          </w:tcPr>
          <w:p w14:paraId="30FF35C6"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2089704</w:t>
            </w:r>
          </w:p>
        </w:tc>
      </w:tr>
      <w:tr w:rsidR="00F86795" w:rsidRPr="00436741" w14:paraId="6F318ED4" w14:textId="77777777" w:rsidTr="00101E57">
        <w:trPr>
          <w:trHeight w:val="315"/>
          <w:tblCellSpacing w:w="0" w:type="dxa"/>
          <w:jc w:val="center"/>
        </w:trPr>
        <w:tc>
          <w:tcPr>
            <w:tcW w:w="0" w:type="auto"/>
            <w:tcBorders>
              <w:left w:val="single" w:sz="4" w:space="0" w:color="000000"/>
              <w:bottom w:val="single" w:sz="4" w:space="0" w:color="auto"/>
              <w:right w:val="single" w:sz="4" w:space="0" w:color="000000"/>
            </w:tcBorders>
            <w:noWrap/>
            <w:vAlign w:val="center"/>
            <w:hideMark/>
          </w:tcPr>
          <w:p w14:paraId="33CE686A" w14:textId="77777777" w:rsidR="00F86795" w:rsidRPr="00436741" w:rsidRDefault="00F86795" w:rsidP="00101E57">
            <w:pPr>
              <w:pStyle w:val="NormalWeb"/>
              <w:spacing w:before="0" w:beforeAutospacing="0" w:after="0" w:afterAutospacing="0"/>
              <w:rPr>
                <w:rFonts w:ascii="Century Gothic" w:hAnsi="Century Gothic"/>
                <w:sz w:val="20"/>
                <w:szCs w:val="20"/>
              </w:rPr>
            </w:pPr>
            <w:r w:rsidRPr="00436741">
              <w:rPr>
                <w:rFonts w:ascii="Century Gothic" w:hAnsi="Century Gothic"/>
                <w:color w:val="000000"/>
                <w:sz w:val="20"/>
                <w:szCs w:val="20"/>
              </w:rPr>
              <w:t>Aços laminados</w:t>
            </w:r>
          </w:p>
        </w:tc>
        <w:tc>
          <w:tcPr>
            <w:tcW w:w="0" w:type="auto"/>
            <w:tcBorders>
              <w:bottom w:val="single" w:sz="4" w:space="0" w:color="auto"/>
              <w:right w:val="single" w:sz="4" w:space="0" w:color="000000"/>
            </w:tcBorders>
            <w:noWrap/>
            <w:vAlign w:val="center"/>
            <w:hideMark/>
          </w:tcPr>
          <w:p w14:paraId="10888C4B" w14:textId="77777777" w:rsidR="00F86795" w:rsidRPr="00436741" w:rsidRDefault="00F86795" w:rsidP="00101E57">
            <w:pPr>
              <w:pStyle w:val="NormalWeb"/>
              <w:spacing w:before="0" w:beforeAutospacing="0" w:after="0" w:afterAutospacing="0"/>
              <w:rPr>
                <w:rFonts w:ascii="Century Gothic" w:hAnsi="Century Gothic"/>
                <w:sz w:val="20"/>
                <w:szCs w:val="20"/>
              </w:rPr>
            </w:pPr>
            <w:r w:rsidRPr="00436741">
              <w:rPr>
                <w:rFonts w:ascii="Century Gothic" w:hAnsi="Century Gothic"/>
                <w:color w:val="000000"/>
                <w:sz w:val="20"/>
                <w:szCs w:val="20"/>
              </w:rPr>
              <w:t xml:space="preserve">A-36 </w:t>
            </w:r>
          </w:p>
        </w:tc>
        <w:tc>
          <w:tcPr>
            <w:tcW w:w="0" w:type="auto"/>
            <w:tcBorders>
              <w:bottom w:val="single" w:sz="4" w:space="0" w:color="auto"/>
              <w:right w:val="single" w:sz="4" w:space="0" w:color="000000"/>
            </w:tcBorders>
            <w:noWrap/>
            <w:vAlign w:val="center"/>
            <w:hideMark/>
          </w:tcPr>
          <w:p w14:paraId="617ACE4B"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2548</w:t>
            </w:r>
          </w:p>
        </w:tc>
        <w:tc>
          <w:tcPr>
            <w:tcW w:w="0" w:type="auto"/>
            <w:tcBorders>
              <w:bottom w:val="single" w:sz="4" w:space="0" w:color="auto"/>
              <w:right w:val="single" w:sz="4" w:space="0" w:color="000000"/>
            </w:tcBorders>
            <w:noWrap/>
            <w:vAlign w:val="center"/>
            <w:hideMark/>
          </w:tcPr>
          <w:p w14:paraId="3F49042A" w14:textId="77777777" w:rsidR="00F86795" w:rsidRPr="00436741" w:rsidRDefault="00F86795" w:rsidP="00101E57">
            <w:pPr>
              <w:pStyle w:val="NormalWeb"/>
              <w:spacing w:before="0" w:beforeAutospacing="0" w:after="0" w:afterAutospacing="0"/>
              <w:jc w:val="center"/>
              <w:rPr>
                <w:rFonts w:ascii="Century Gothic" w:hAnsi="Century Gothic"/>
                <w:sz w:val="20"/>
                <w:szCs w:val="20"/>
              </w:rPr>
            </w:pPr>
            <w:r w:rsidRPr="00436741">
              <w:rPr>
                <w:rFonts w:ascii="Century Gothic" w:hAnsi="Century Gothic"/>
                <w:color w:val="000000"/>
                <w:sz w:val="20"/>
                <w:szCs w:val="20"/>
              </w:rPr>
              <w:t>2038736</w:t>
            </w:r>
          </w:p>
        </w:tc>
      </w:tr>
    </w:tbl>
    <w:p w14:paraId="2437F342" w14:textId="0D45221C" w:rsidR="00130949" w:rsidRDefault="00130949" w:rsidP="00F86795">
      <w:pPr>
        <w:pStyle w:val="MEMTEXTO"/>
        <w:jc w:val="center"/>
        <w:rPr>
          <w:lang w:val="pt-BR"/>
        </w:rPr>
      </w:pPr>
    </w:p>
    <w:p w14:paraId="61706988" w14:textId="0BC011C6" w:rsidR="00A059CE" w:rsidRDefault="00A059CE" w:rsidP="00F86795">
      <w:pPr>
        <w:pStyle w:val="MEMTEXTO"/>
        <w:jc w:val="center"/>
        <w:rPr>
          <w:lang w:val="pt-BR"/>
        </w:rPr>
      </w:pPr>
    </w:p>
    <w:p w14:paraId="59DDC51E" w14:textId="77777777" w:rsidR="00130949" w:rsidRDefault="00130949" w:rsidP="00F86795">
      <w:pPr>
        <w:pStyle w:val="MEMTEXTO"/>
        <w:jc w:val="center"/>
        <w:rPr>
          <w:lang w:val="pt-BR"/>
        </w:rPr>
      </w:pPr>
    </w:p>
    <w:p w14:paraId="4CB1544F" w14:textId="77777777" w:rsidR="00130949" w:rsidRDefault="00130949" w:rsidP="00F86795">
      <w:pPr>
        <w:pStyle w:val="MEMTEXTO"/>
        <w:jc w:val="center"/>
        <w:rPr>
          <w:lang w:val="pt-BR"/>
        </w:rPr>
      </w:pPr>
    </w:p>
    <w:p w14:paraId="6B27E76C" w14:textId="77777777" w:rsidR="00130949" w:rsidRDefault="00130949" w:rsidP="00F86795">
      <w:pPr>
        <w:pStyle w:val="MEMTEXTO"/>
        <w:jc w:val="center"/>
        <w:rPr>
          <w:lang w:val="pt-BR"/>
        </w:rPr>
      </w:pPr>
    </w:p>
    <w:p w14:paraId="3A8B4CB2" w14:textId="77777777" w:rsidR="00130949" w:rsidRDefault="00130949" w:rsidP="00F86795">
      <w:pPr>
        <w:pStyle w:val="MEMTEXTO"/>
        <w:jc w:val="center"/>
        <w:rPr>
          <w:lang w:val="pt-BR"/>
        </w:rPr>
      </w:pPr>
    </w:p>
    <w:p w14:paraId="5553E924" w14:textId="77777777" w:rsidR="00130949" w:rsidRDefault="00130949" w:rsidP="00F86795">
      <w:pPr>
        <w:pStyle w:val="MEMTEXTO"/>
        <w:jc w:val="center"/>
        <w:rPr>
          <w:lang w:val="pt-BR"/>
        </w:rPr>
      </w:pPr>
    </w:p>
    <w:p w14:paraId="730D5073" w14:textId="77777777" w:rsidR="00130949" w:rsidRDefault="00130949" w:rsidP="00F86795">
      <w:pPr>
        <w:pStyle w:val="MEMTEXTO"/>
        <w:jc w:val="center"/>
        <w:rPr>
          <w:lang w:val="pt-BR"/>
        </w:rPr>
      </w:pPr>
    </w:p>
    <w:p w14:paraId="485491E2" w14:textId="77777777" w:rsidR="00130949" w:rsidRDefault="00130949" w:rsidP="00F86795">
      <w:pPr>
        <w:pStyle w:val="MEMTEXTO"/>
        <w:jc w:val="center"/>
        <w:rPr>
          <w:lang w:val="pt-BR"/>
        </w:rPr>
      </w:pPr>
    </w:p>
    <w:p w14:paraId="67458F2B" w14:textId="7778F44D" w:rsidR="00F86795" w:rsidRDefault="00F86795" w:rsidP="00F86795">
      <w:pPr>
        <w:pStyle w:val="MEMTEXTO"/>
        <w:jc w:val="center"/>
        <w:rPr>
          <w:lang w:val="pt-BR"/>
        </w:rPr>
      </w:pPr>
      <w:r>
        <w:rPr>
          <w:lang w:val="pt-BR"/>
        </w:rPr>
        <w:t xml:space="preserve">Data de entrega: </w:t>
      </w:r>
      <w:proofErr w:type="gramStart"/>
      <w:r w:rsidR="00A7609D">
        <w:rPr>
          <w:lang w:val="pt-BR"/>
        </w:rPr>
        <w:t>Julho</w:t>
      </w:r>
      <w:proofErr w:type="gramEnd"/>
      <w:r>
        <w:rPr>
          <w:lang w:val="pt-BR"/>
        </w:rPr>
        <w:t xml:space="preserve"> de 201</w:t>
      </w:r>
      <w:r w:rsidR="008D6A22">
        <w:rPr>
          <w:lang w:val="pt-BR"/>
        </w:rPr>
        <w:t>8</w:t>
      </w:r>
    </w:p>
    <w:p w14:paraId="72924DE5" w14:textId="77777777" w:rsidR="00F86795" w:rsidRDefault="00F86795" w:rsidP="00F86795">
      <w:pPr>
        <w:pStyle w:val="MEMTEXTO"/>
        <w:jc w:val="center"/>
        <w:rPr>
          <w:lang w:val="pt-BR"/>
        </w:rPr>
      </w:pPr>
    </w:p>
    <w:p w14:paraId="71C32BE5" w14:textId="77777777" w:rsidR="00F86795" w:rsidRDefault="00F86795" w:rsidP="00F86795">
      <w:pPr>
        <w:pStyle w:val="MEMTEXTO"/>
        <w:jc w:val="center"/>
        <w:rPr>
          <w:lang w:val="pt-BR"/>
        </w:rPr>
      </w:pPr>
    </w:p>
    <w:p w14:paraId="6777EAFF" w14:textId="77777777" w:rsidR="00E20C58" w:rsidRDefault="00E20C58" w:rsidP="00F86795">
      <w:pPr>
        <w:pStyle w:val="MEMTEXTO"/>
        <w:jc w:val="center"/>
        <w:rPr>
          <w:lang w:val="pt-BR"/>
        </w:rPr>
      </w:pPr>
      <w:bookmarkStart w:id="63" w:name="_GoBack"/>
      <w:bookmarkEnd w:id="63"/>
    </w:p>
    <w:p w14:paraId="7E7F2DBF" w14:textId="77777777" w:rsidR="00E20C58" w:rsidRDefault="00E20C58" w:rsidP="00F86795">
      <w:pPr>
        <w:pStyle w:val="MEMTEXTO"/>
        <w:jc w:val="center"/>
        <w:rPr>
          <w:lang w:val="pt-BR"/>
        </w:rPr>
      </w:pPr>
    </w:p>
    <w:p w14:paraId="700AF4EA" w14:textId="77777777" w:rsidR="00F86795" w:rsidRDefault="00F86795" w:rsidP="00F86795">
      <w:pPr>
        <w:pStyle w:val="MEMTEXTO"/>
        <w:jc w:val="center"/>
        <w:rPr>
          <w:lang w:val="pt-BR"/>
        </w:rPr>
      </w:pPr>
      <w:r>
        <w:rPr>
          <w:lang w:val="pt-BR"/>
        </w:rPr>
        <w:t>_________________________________________</w:t>
      </w:r>
    </w:p>
    <w:p w14:paraId="6F62B103" w14:textId="77777777" w:rsidR="00F86795" w:rsidRPr="00D375E8" w:rsidRDefault="00F86795" w:rsidP="00F86795">
      <w:pPr>
        <w:pStyle w:val="MEMTEXTO"/>
        <w:jc w:val="center"/>
        <w:rPr>
          <w:lang w:val="pt-BR"/>
        </w:rPr>
      </w:pPr>
      <w:r w:rsidRPr="00D375E8">
        <w:rPr>
          <w:lang w:val="pt-BR"/>
        </w:rPr>
        <w:t>Eng. Wilson Jorge Marques</w:t>
      </w:r>
    </w:p>
    <w:p w14:paraId="382DB19B" w14:textId="77777777" w:rsidR="00E20C58" w:rsidRDefault="00F86795" w:rsidP="00E20C58">
      <w:pPr>
        <w:pStyle w:val="CORPO01"/>
        <w:jc w:val="center"/>
        <w:rPr>
          <w:rFonts w:ascii="Century Gothic" w:hAnsi="Century Gothic"/>
          <w:sz w:val="20"/>
          <w:szCs w:val="20"/>
        </w:rPr>
      </w:pPr>
      <w:r w:rsidRPr="00D43C84">
        <w:rPr>
          <w:rFonts w:ascii="Century Gothic" w:hAnsi="Century Gothic"/>
          <w:sz w:val="20"/>
          <w:szCs w:val="20"/>
        </w:rPr>
        <w:t>CREA nº: 0601496930</w:t>
      </w:r>
    </w:p>
    <w:bookmarkEnd w:id="22"/>
    <w:p w14:paraId="4C036857" w14:textId="7D8D5E86" w:rsidR="00F86795" w:rsidRPr="005D653B" w:rsidRDefault="00A059CE" w:rsidP="004A335B">
      <w:pPr>
        <w:pStyle w:val="CORPO01"/>
        <w:jc w:val="center"/>
        <w:rPr>
          <w:rFonts w:ascii="Century Gothic" w:hAnsi="Century Gothic"/>
          <w:sz w:val="20"/>
          <w:szCs w:val="20"/>
        </w:rPr>
      </w:pPr>
      <w:r w:rsidRPr="0089598D">
        <w:rPr>
          <w:rFonts w:ascii="Century Gothic" w:hAnsi="Century Gothic"/>
          <w:sz w:val="20"/>
          <w:szCs w:val="20"/>
        </w:rPr>
        <w:t>ART:</w:t>
      </w:r>
      <w:r w:rsidRPr="005D653B">
        <w:rPr>
          <w:rFonts w:ascii="Century Gothic" w:hAnsi="Century Gothic"/>
          <w:sz w:val="20"/>
          <w:szCs w:val="20"/>
        </w:rPr>
        <w:t xml:space="preserve"> </w:t>
      </w:r>
      <w:r w:rsidR="005D653B" w:rsidRPr="005D653B">
        <w:rPr>
          <w:rFonts w:ascii="Century Gothic" w:hAnsi="Century Gothic"/>
          <w:sz w:val="20"/>
          <w:szCs w:val="20"/>
        </w:rPr>
        <w:t>28027230172645462</w:t>
      </w:r>
    </w:p>
    <w:sectPr w:rsidR="00F86795" w:rsidRPr="005D653B" w:rsidSect="00130949">
      <w:headerReference w:type="first" r:id="rId15"/>
      <w:footerReference w:type="first" r:id="rId16"/>
      <w:endnotePr>
        <w:numFmt w:val="decimal"/>
        <w:numStart w:val="0"/>
      </w:endnotePr>
      <w:pgSz w:w="11907" w:h="16839" w:code="9"/>
      <w:pgMar w:top="1418" w:right="1701" w:bottom="1418"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09613" w14:textId="77777777" w:rsidR="001069E7" w:rsidRDefault="001069E7">
      <w:r>
        <w:separator/>
      </w:r>
    </w:p>
    <w:p w14:paraId="719A19A9" w14:textId="77777777" w:rsidR="001069E7" w:rsidRDefault="001069E7"/>
  </w:endnote>
  <w:endnote w:type="continuationSeparator" w:id="0">
    <w:p w14:paraId="44EBB1E1" w14:textId="77777777" w:rsidR="001069E7" w:rsidRDefault="001069E7">
      <w:r>
        <w:continuationSeparator/>
      </w:r>
    </w:p>
    <w:p w14:paraId="2113E09A" w14:textId="77777777" w:rsidR="001069E7" w:rsidRDefault="00106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0000000000000000000"/>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748225"/>
      <w:docPartObj>
        <w:docPartGallery w:val="Page Numbers (Bottom of Page)"/>
        <w:docPartUnique/>
      </w:docPartObj>
    </w:sdtPr>
    <w:sdtEndPr>
      <w:rPr>
        <w:rFonts w:ascii="Century Gothic" w:hAnsi="Century Gothic"/>
        <w:sz w:val="16"/>
        <w:szCs w:val="16"/>
      </w:rPr>
    </w:sdtEndPr>
    <w:sdtContent>
      <w:p w14:paraId="7F1C8FDD" w14:textId="35F0BCF2" w:rsidR="001069E7" w:rsidRPr="00130949" w:rsidRDefault="001069E7">
        <w:pPr>
          <w:pStyle w:val="Rodap"/>
          <w:jc w:val="right"/>
          <w:rPr>
            <w:rFonts w:ascii="Century Gothic" w:hAnsi="Century Gothic"/>
            <w:sz w:val="16"/>
            <w:szCs w:val="16"/>
          </w:rPr>
        </w:pPr>
        <w:r w:rsidRPr="00130949">
          <w:rPr>
            <w:rFonts w:ascii="Century Gothic" w:hAnsi="Century Gothic"/>
            <w:sz w:val="16"/>
            <w:szCs w:val="16"/>
          </w:rPr>
          <w:t>EST-</w:t>
        </w:r>
        <w:r w:rsidRPr="00130949">
          <w:rPr>
            <w:rFonts w:ascii="Century Gothic" w:hAnsi="Century Gothic"/>
            <w:sz w:val="16"/>
            <w:szCs w:val="16"/>
          </w:rPr>
          <w:fldChar w:fldCharType="begin"/>
        </w:r>
        <w:r w:rsidRPr="00130949">
          <w:rPr>
            <w:rFonts w:ascii="Century Gothic" w:hAnsi="Century Gothic"/>
            <w:sz w:val="16"/>
            <w:szCs w:val="16"/>
          </w:rPr>
          <w:instrText>PAGE   \* MERGEFORMAT</w:instrText>
        </w:r>
        <w:r w:rsidRPr="00130949">
          <w:rPr>
            <w:rFonts w:ascii="Century Gothic" w:hAnsi="Century Gothic"/>
            <w:sz w:val="16"/>
            <w:szCs w:val="16"/>
          </w:rPr>
          <w:fldChar w:fldCharType="separate"/>
        </w:r>
        <w:r w:rsidR="00665CD0" w:rsidRPr="00665CD0">
          <w:rPr>
            <w:rFonts w:ascii="Century Gothic" w:hAnsi="Century Gothic"/>
            <w:noProof/>
            <w:sz w:val="16"/>
            <w:szCs w:val="16"/>
            <w:lang w:val="pt-BR"/>
          </w:rPr>
          <w:t>4</w:t>
        </w:r>
        <w:r w:rsidRPr="00130949">
          <w:rPr>
            <w:rFonts w:ascii="Century Gothic" w:hAnsi="Century Gothic"/>
            <w:sz w:val="16"/>
            <w:szCs w:val="16"/>
          </w:rPr>
          <w:fldChar w:fldCharType="end"/>
        </w:r>
      </w:p>
    </w:sdtContent>
  </w:sdt>
  <w:p w14:paraId="6039F9DB" w14:textId="77777777" w:rsidR="001069E7" w:rsidRPr="009C1E11" w:rsidRDefault="001069E7" w:rsidP="009C1E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288956"/>
      <w:docPartObj>
        <w:docPartGallery w:val="Page Numbers (Bottom of Page)"/>
        <w:docPartUnique/>
      </w:docPartObj>
    </w:sdtPr>
    <w:sdtEndPr>
      <w:rPr>
        <w:rFonts w:ascii="Century Gothic" w:hAnsi="Century Gothic"/>
        <w:sz w:val="16"/>
        <w:szCs w:val="16"/>
      </w:rPr>
    </w:sdtEndPr>
    <w:sdtContent>
      <w:p w14:paraId="573CABB0" w14:textId="6111FAAB" w:rsidR="00013308" w:rsidRPr="00130949" w:rsidRDefault="00013308" w:rsidP="00013308">
        <w:pPr>
          <w:pStyle w:val="Rodap"/>
          <w:jc w:val="right"/>
          <w:rPr>
            <w:rFonts w:ascii="Century Gothic" w:hAnsi="Century Gothic"/>
            <w:sz w:val="16"/>
            <w:szCs w:val="16"/>
          </w:rPr>
        </w:pPr>
        <w:r w:rsidRPr="00130949">
          <w:rPr>
            <w:rFonts w:ascii="Century Gothic" w:hAnsi="Century Gothic"/>
            <w:sz w:val="16"/>
            <w:szCs w:val="16"/>
          </w:rPr>
          <w:t>EST-</w:t>
        </w:r>
        <w:r w:rsidRPr="00130949">
          <w:rPr>
            <w:rFonts w:ascii="Century Gothic" w:hAnsi="Century Gothic"/>
            <w:sz w:val="16"/>
            <w:szCs w:val="16"/>
          </w:rPr>
          <w:fldChar w:fldCharType="begin"/>
        </w:r>
        <w:r w:rsidRPr="00130949">
          <w:rPr>
            <w:rFonts w:ascii="Century Gothic" w:hAnsi="Century Gothic"/>
            <w:sz w:val="16"/>
            <w:szCs w:val="16"/>
          </w:rPr>
          <w:instrText>PAGE   \* MERGEFORMAT</w:instrText>
        </w:r>
        <w:r w:rsidRPr="00130949">
          <w:rPr>
            <w:rFonts w:ascii="Century Gothic" w:hAnsi="Century Gothic"/>
            <w:sz w:val="16"/>
            <w:szCs w:val="16"/>
          </w:rPr>
          <w:fldChar w:fldCharType="separate"/>
        </w:r>
        <w:r w:rsidR="00665CD0" w:rsidRPr="00665CD0">
          <w:rPr>
            <w:rFonts w:ascii="Century Gothic" w:hAnsi="Century Gothic"/>
            <w:noProof/>
            <w:sz w:val="16"/>
            <w:szCs w:val="16"/>
            <w:lang w:val="pt-BR"/>
          </w:rPr>
          <w:t>1</w:t>
        </w:r>
        <w:r w:rsidRPr="00130949">
          <w:rPr>
            <w:rFonts w:ascii="Century Gothic" w:hAnsi="Century Gothic"/>
            <w:sz w:val="16"/>
            <w:szCs w:val="16"/>
          </w:rPr>
          <w:fldChar w:fldCharType="end"/>
        </w:r>
      </w:p>
    </w:sdtContent>
  </w:sdt>
  <w:p w14:paraId="0602C406" w14:textId="77777777" w:rsidR="00013308" w:rsidRDefault="0001330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4F988" w14:textId="77777777" w:rsidR="001069E7" w:rsidRDefault="001069E7">
      <w:r>
        <w:separator/>
      </w:r>
    </w:p>
    <w:p w14:paraId="4385A90D" w14:textId="77777777" w:rsidR="001069E7" w:rsidRDefault="001069E7"/>
  </w:footnote>
  <w:footnote w:type="continuationSeparator" w:id="0">
    <w:p w14:paraId="6C83BBD5" w14:textId="77777777" w:rsidR="001069E7" w:rsidRDefault="001069E7">
      <w:r>
        <w:continuationSeparator/>
      </w:r>
    </w:p>
    <w:p w14:paraId="14C9D171" w14:textId="77777777" w:rsidR="001069E7" w:rsidRDefault="001069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1CE1F" w14:textId="646FA9E6" w:rsidR="001069E7" w:rsidRPr="00925423" w:rsidRDefault="001069E7" w:rsidP="00925423">
    <w:pPr>
      <w:pStyle w:val="Cabealho"/>
      <w:jc w:val="center"/>
      <w:rPr>
        <w:rFonts w:ascii="Century Gothic" w:hAnsi="Century Gothic"/>
        <w:sz w:val="18"/>
        <w:lang w:val="pt-BR"/>
      </w:rPr>
    </w:pPr>
    <w:r w:rsidRPr="00925423">
      <w:rPr>
        <w:rFonts w:ascii="Century Gothic" w:hAnsi="Century Gothic"/>
        <w:sz w:val="18"/>
        <w:lang w:val="pt-BR"/>
      </w:rPr>
      <w:t>CEL – Núcleo de Acessibilidade</w:t>
    </w:r>
  </w:p>
  <w:p w14:paraId="2AD5C2D5" w14:textId="58ED8879" w:rsidR="001069E7" w:rsidRPr="00925423" w:rsidRDefault="001069E7" w:rsidP="00925423">
    <w:pPr>
      <w:pStyle w:val="Cabealho"/>
      <w:jc w:val="center"/>
      <w:rPr>
        <w:rFonts w:ascii="Century Gothic" w:hAnsi="Century Gothic"/>
        <w:sz w:val="18"/>
        <w:lang w:val="pt-BR"/>
      </w:rPr>
    </w:pPr>
    <w:r w:rsidRPr="00925423">
      <w:rPr>
        <w:rFonts w:ascii="Century Gothic" w:hAnsi="Century Gothic"/>
        <w:sz w:val="18"/>
        <w:lang w:val="pt-BR"/>
      </w:rPr>
      <w:t>UNICAMP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9352C" w14:textId="77777777" w:rsidR="00013308" w:rsidRPr="009E56F5" w:rsidRDefault="00013308" w:rsidP="00B40550">
    <w:pPr>
      <w:pStyle w:val="MEMGERALCABEALHO"/>
      <w:rPr>
        <w:color w:val="FFFFFF" w:themeColor="background1"/>
        <w:lang w:val="pt-BR"/>
      </w:rPr>
    </w:pPr>
    <w:r w:rsidRPr="009E56F5">
      <w:rPr>
        <w:color w:val="FFFFFF" w:themeColor="background1"/>
        <w:lang w:val="pt-BR"/>
      </w:rPr>
      <w:t>UNICAMP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EB503" w14:textId="77777777" w:rsidR="00013308" w:rsidRPr="00925423" w:rsidRDefault="00013308" w:rsidP="00013308">
    <w:pPr>
      <w:pStyle w:val="Cabealho"/>
      <w:jc w:val="center"/>
      <w:rPr>
        <w:rFonts w:ascii="Century Gothic" w:hAnsi="Century Gothic"/>
        <w:sz w:val="18"/>
        <w:lang w:val="pt-BR"/>
      </w:rPr>
    </w:pPr>
    <w:r w:rsidRPr="00925423">
      <w:rPr>
        <w:rFonts w:ascii="Century Gothic" w:hAnsi="Century Gothic"/>
        <w:sz w:val="18"/>
        <w:lang w:val="pt-BR"/>
      </w:rPr>
      <w:t>CEL – Núcleo de Acessibilidade</w:t>
    </w:r>
  </w:p>
  <w:p w14:paraId="13F2F4C2" w14:textId="77777777" w:rsidR="00013308" w:rsidRPr="00925423" w:rsidRDefault="00013308" w:rsidP="00013308">
    <w:pPr>
      <w:pStyle w:val="Cabealho"/>
      <w:jc w:val="center"/>
      <w:rPr>
        <w:rFonts w:ascii="Century Gothic" w:hAnsi="Century Gothic"/>
        <w:sz w:val="18"/>
        <w:lang w:val="pt-BR"/>
      </w:rPr>
    </w:pPr>
    <w:r w:rsidRPr="00925423">
      <w:rPr>
        <w:rFonts w:ascii="Century Gothic" w:hAnsi="Century Gothic"/>
        <w:sz w:val="18"/>
        <w:lang w:val="pt-BR"/>
      </w:rPr>
      <w:t>UNICAMP</w:t>
    </w:r>
  </w:p>
  <w:p w14:paraId="6AA46096" w14:textId="77777777" w:rsidR="00013308" w:rsidRPr="009E56F5" w:rsidRDefault="00013308" w:rsidP="00B40550">
    <w:pPr>
      <w:pStyle w:val="MEMGERALCABEALHO"/>
      <w:rPr>
        <w:color w:val="FFFFFF" w:themeColor="background1"/>
        <w:lang w:val="pt-BR"/>
      </w:rPr>
    </w:pPr>
    <w:r w:rsidRPr="009E56F5">
      <w:rPr>
        <w:color w:val="FFFFFF" w:themeColor="background1"/>
        <w:lang w:val="pt-BR"/>
      </w:rPr>
      <w:t>UNICAMP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3"/>
      <w:numFmt w:val="decimal"/>
      <w:pStyle w:val="Ttulo9"/>
      <w:lvlText w:val="%1"/>
      <w:legacy w:legacy="1" w:legacySpace="120" w:legacyIndent="810"/>
      <w:lvlJc w:val="left"/>
      <w:pPr>
        <w:ind w:left="810" w:hanging="81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 w15:restartNumberingAfterBreak="0">
    <w:nsid w:val="00000005"/>
    <w:multiLevelType w:val="multilevel"/>
    <w:tmpl w:val="00000005"/>
    <w:name w:val="WW8Num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0" w15:restartNumberingAfterBreak="0">
    <w:nsid w:val="01990AA3"/>
    <w:multiLevelType w:val="hybridMultilevel"/>
    <w:tmpl w:val="4A16C59A"/>
    <w:lvl w:ilvl="0" w:tplc="04160001">
      <w:start w:val="1"/>
      <w:numFmt w:val="bullet"/>
      <w:lvlText w:val=""/>
      <w:lvlJc w:val="left"/>
      <w:pPr>
        <w:ind w:left="820" w:hanging="360"/>
      </w:pPr>
      <w:rPr>
        <w:rFonts w:ascii="Symbol" w:hAnsi="Symbol" w:hint="default"/>
      </w:rPr>
    </w:lvl>
    <w:lvl w:ilvl="1" w:tplc="04160003" w:tentative="1">
      <w:start w:val="1"/>
      <w:numFmt w:val="bullet"/>
      <w:lvlText w:val="o"/>
      <w:lvlJc w:val="left"/>
      <w:pPr>
        <w:ind w:left="1540" w:hanging="360"/>
      </w:pPr>
      <w:rPr>
        <w:rFonts w:ascii="Courier New" w:hAnsi="Courier New" w:cs="Courier New" w:hint="default"/>
      </w:rPr>
    </w:lvl>
    <w:lvl w:ilvl="2" w:tplc="04160005" w:tentative="1">
      <w:start w:val="1"/>
      <w:numFmt w:val="bullet"/>
      <w:lvlText w:val=""/>
      <w:lvlJc w:val="left"/>
      <w:pPr>
        <w:ind w:left="2260" w:hanging="360"/>
      </w:pPr>
      <w:rPr>
        <w:rFonts w:ascii="Wingdings" w:hAnsi="Wingdings" w:hint="default"/>
      </w:rPr>
    </w:lvl>
    <w:lvl w:ilvl="3" w:tplc="04160001" w:tentative="1">
      <w:start w:val="1"/>
      <w:numFmt w:val="bullet"/>
      <w:lvlText w:val=""/>
      <w:lvlJc w:val="left"/>
      <w:pPr>
        <w:ind w:left="2980" w:hanging="360"/>
      </w:pPr>
      <w:rPr>
        <w:rFonts w:ascii="Symbol" w:hAnsi="Symbol" w:hint="default"/>
      </w:rPr>
    </w:lvl>
    <w:lvl w:ilvl="4" w:tplc="04160003" w:tentative="1">
      <w:start w:val="1"/>
      <w:numFmt w:val="bullet"/>
      <w:lvlText w:val="o"/>
      <w:lvlJc w:val="left"/>
      <w:pPr>
        <w:ind w:left="3700" w:hanging="360"/>
      </w:pPr>
      <w:rPr>
        <w:rFonts w:ascii="Courier New" w:hAnsi="Courier New" w:cs="Courier New" w:hint="default"/>
      </w:rPr>
    </w:lvl>
    <w:lvl w:ilvl="5" w:tplc="04160005" w:tentative="1">
      <w:start w:val="1"/>
      <w:numFmt w:val="bullet"/>
      <w:lvlText w:val=""/>
      <w:lvlJc w:val="left"/>
      <w:pPr>
        <w:ind w:left="4420" w:hanging="360"/>
      </w:pPr>
      <w:rPr>
        <w:rFonts w:ascii="Wingdings" w:hAnsi="Wingdings" w:hint="default"/>
      </w:rPr>
    </w:lvl>
    <w:lvl w:ilvl="6" w:tplc="04160001" w:tentative="1">
      <w:start w:val="1"/>
      <w:numFmt w:val="bullet"/>
      <w:lvlText w:val=""/>
      <w:lvlJc w:val="left"/>
      <w:pPr>
        <w:ind w:left="5140" w:hanging="360"/>
      </w:pPr>
      <w:rPr>
        <w:rFonts w:ascii="Symbol" w:hAnsi="Symbol" w:hint="default"/>
      </w:rPr>
    </w:lvl>
    <w:lvl w:ilvl="7" w:tplc="04160003" w:tentative="1">
      <w:start w:val="1"/>
      <w:numFmt w:val="bullet"/>
      <w:lvlText w:val="o"/>
      <w:lvlJc w:val="left"/>
      <w:pPr>
        <w:ind w:left="5860" w:hanging="360"/>
      </w:pPr>
      <w:rPr>
        <w:rFonts w:ascii="Courier New" w:hAnsi="Courier New" w:cs="Courier New" w:hint="default"/>
      </w:rPr>
    </w:lvl>
    <w:lvl w:ilvl="8" w:tplc="04160005" w:tentative="1">
      <w:start w:val="1"/>
      <w:numFmt w:val="bullet"/>
      <w:lvlText w:val=""/>
      <w:lvlJc w:val="left"/>
      <w:pPr>
        <w:ind w:left="6580" w:hanging="360"/>
      </w:pPr>
      <w:rPr>
        <w:rFonts w:ascii="Wingdings" w:hAnsi="Wingdings" w:hint="default"/>
      </w:rPr>
    </w:lvl>
  </w:abstractNum>
  <w:abstractNum w:abstractNumId="11" w15:restartNumberingAfterBreak="0">
    <w:nsid w:val="039508D4"/>
    <w:multiLevelType w:val="hybridMultilevel"/>
    <w:tmpl w:val="1E2CE5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549684A"/>
    <w:multiLevelType w:val="multilevel"/>
    <w:tmpl w:val="AF06ED3A"/>
    <w:styleLink w:val="amemorial"/>
    <w:lvl w:ilvl="0">
      <w:start w:val="1"/>
      <w:numFmt w:val="decimal"/>
      <w:suff w:val="nothing"/>
      <w:lvlText w:val="%1."/>
      <w:lvlJc w:val="left"/>
      <w:pPr>
        <w:ind w:left="0" w:firstLine="0"/>
      </w:pPr>
      <w:rPr>
        <w:rFonts w:ascii="Century Gothic" w:hAnsi="Century Gothic" w:hint="default"/>
        <w:sz w:val="20"/>
      </w:rPr>
    </w:lvl>
    <w:lvl w:ilvl="1">
      <w:start w:val="1"/>
      <w:numFmt w:val="decimal"/>
      <w:suff w:val="space"/>
      <w:lvlText w:val="G-0%1.0%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75D34D6"/>
    <w:multiLevelType w:val="hybridMultilevel"/>
    <w:tmpl w:val="866451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709" w:firstLine="0"/>
      </w:pPr>
      <w:rPr>
        <w:rFonts w:hint="default"/>
        <w:b/>
        <w:i w:val="0"/>
      </w:rPr>
    </w:lvl>
    <w:lvl w:ilvl="3">
      <w:start w:val="1"/>
      <w:numFmt w:val="decimal"/>
      <w:pStyle w:val="MEMESTTIT4"/>
      <w:suff w:val="space"/>
      <w:lvlText w:val="%2.%3.%4."/>
      <w:lvlJc w:val="left"/>
      <w:pPr>
        <w:ind w:left="426" w:firstLine="0"/>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15" w15:restartNumberingAfterBreak="0">
    <w:nsid w:val="08001014"/>
    <w:multiLevelType w:val="multilevel"/>
    <w:tmpl w:val="F5B6FDA6"/>
    <w:lvl w:ilvl="0">
      <w:start w:val="1"/>
      <w:numFmt w:val="none"/>
      <w:pStyle w:val="MEMMECTIT1"/>
      <w:suff w:val="space"/>
      <w:lvlText w:val=""/>
      <w:lvlJc w:val="left"/>
      <w:pPr>
        <w:ind w:left="0" w:firstLine="0"/>
      </w:pPr>
      <w:rPr>
        <w:rFonts w:hint="default"/>
        <w:b/>
        <w:i w:val="0"/>
      </w:rPr>
    </w:lvl>
    <w:lvl w:ilvl="1">
      <w:start w:val="1"/>
      <w:numFmt w:val="decimal"/>
      <w:pStyle w:val="MEMMECTIT2"/>
      <w:suff w:val="space"/>
      <w:lvlText w:val="%1%2."/>
      <w:lvlJc w:val="left"/>
      <w:pPr>
        <w:ind w:left="0" w:firstLine="0"/>
      </w:pPr>
      <w:rPr>
        <w:rFonts w:hint="default"/>
        <w:b/>
        <w:i w:val="0"/>
      </w:rPr>
    </w:lvl>
    <w:lvl w:ilvl="2">
      <w:start w:val="1"/>
      <w:numFmt w:val="decimal"/>
      <w:pStyle w:val="MEMMECTIT3"/>
      <w:suff w:val="space"/>
      <w:lvlText w:val="%2.%3."/>
      <w:lvlJc w:val="left"/>
      <w:pPr>
        <w:ind w:left="0"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none"/>
      <w:suff w:val="space"/>
      <w:lvlText w:val="%5"/>
      <w:lvlJc w:val="left"/>
      <w:pPr>
        <w:ind w:left="1060" w:firstLine="0"/>
      </w:pPr>
      <w:rPr>
        <w:rFonts w:hint="default"/>
      </w:rPr>
    </w:lvl>
    <w:lvl w:ilvl="5">
      <w:start w:val="1"/>
      <w:numFmt w:val="none"/>
      <w:lvlText w:val="%6"/>
      <w:lvlJc w:val="left"/>
      <w:pPr>
        <w:tabs>
          <w:tab w:val="num" w:pos="4620"/>
        </w:tabs>
        <w:ind w:left="4620" w:hanging="1080"/>
      </w:pPr>
      <w:rPr>
        <w:rFonts w:hint="default"/>
      </w:rPr>
    </w:lvl>
    <w:lvl w:ilvl="6">
      <w:start w:val="1"/>
      <w:numFmt w:val="none"/>
      <w:lvlText w:val="%1"/>
      <w:lvlJc w:val="left"/>
      <w:pPr>
        <w:tabs>
          <w:tab w:val="num" w:pos="5688"/>
        </w:tabs>
        <w:ind w:left="5688" w:hanging="1440"/>
      </w:pPr>
      <w:rPr>
        <w:rFonts w:hint="default"/>
      </w:rPr>
    </w:lvl>
    <w:lvl w:ilvl="7">
      <w:start w:val="1"/>
      <w:numFmt w:val="none"/>
      <w:lvlText w:val=""/>
      <w:lvlJc w:val="left"/>
      <w:pPr>
        <w:tabs>
          <w:tab w:val="num" w:pos="6396"/>
        </w:tabs>
        <w:ind w:left="6396" w:hanging="1440"/>
      </w:pPr>
      <w:rPr>
        <w:rFonts w:hint="default"/>
      </w:rPr>
    </w:lvl>
    <w:lvl w:ilvl="8">
      <w:start w:val="1"/>
      <w:numFmt w:val="none"/>
      <w:lvlText w:val=""/>
      <w:lvlJc w:val="left"/>
      <w:pPr>
        <w:tabs>
          <w:tab w:val="num" w:pos="7464"/>
        </w:tabs>
        <w:ind w:left="7464" w:hanging="1800"/>
      </w:pPr>
      <w:rPr>
        <w:rFonts w:hint="default"/>
      </w:rPr>
    </w:lvl>
  </w:abstractNum>
  <w:abstractNum w:abstractNumId="16" w15:restartNumberingAfterBreak="0">
    <w:nsid w:val="0CBF3206"/>
    <w:multiLevelType w:val="hybridMultilevel"/>
    <w:tmpl w:val="82CEA61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0EB86A0B"/>
    <w:multiLevelType w:val="multilevel"/>
    <w:tmpl w:val="C4488C66"/>
    <w:styleLink w:val="ANUM"/>
    <w:lvl w:ilvl="0">
      <w:start w:val="1"/>
      <w:numFmt w:val="decimal"/>
      <w:suff w:val="nothing"/>
      <w:lvlText w:val="%1"/>
      <w:lvlJc w:val="left"/>
      <w:pPr>
        <w:ind w:left="0" w:firstLine="0"/>
      </w:pPr>
      <w:rPr>
        <w:rFonts w:ascii="Century Gothic" w:hAnsi="Century Gothic" w:hint="default"/>
        <w:b/>
        <w:bCs/>
      </w:rPr>
    </w:lvl>
    <w:lvl w:ilvl="1">
      <w:start w:val="1"/>
      <w:numFmt w:val="decimal"/>
      <w:suff w:val="space"/>
      <w:lvlText w:val="G - %1. %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6A1911"/>
    <w:multiLevelType w:val="multilevel"/>
    <w:tmpl w:val="50A649EE"/>
    <w:styleLink w:val="Estilo2"/>
    <w:lvl w:ilvl="0">
      <w:start w:val="1"/>
      <w:numFmt w:val="decimal"/>
      <w:suff w:val="space"/>
      <w:lvlText w:val="%1. "/>
      <w:lvlJc w:val="left"/>
      <w:pPr>
        <w:ind w:left="0" w:firstLine="0"/>
      </w:pPr>
      <w:rPr>
        <w:rFonts w:ascii="Century Gothic" w:hAnsi="Century Gothic"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872067F"/>
    <w:multiLevelType w:val="hybridMultilevel"/>
    <w:tmpl w:val="B6BE12E0"/>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0" w15:restartNumberingAfterBreak="0">
    <w:nsid w:val="1CA053EB"/>
    <w:multiLevelType w:val="multilevel"/>
    <w:tmpl w:val="3A60C79E"/>
    <w:styleLink w:val="Estilo3"/>
    <w:lvl w:ilvl="0">
      <w:start w:val="1"/>
      <w:numFmt w:val="decimalZero"/>
      <w:suff w:val="nothing"/>
      <w:lvlText w:val="%1"/>
      <w:lvlJc w:val="left"/>
      <w:pPr>
        <w:ind w:left="0" w:firstLine="0"/>
      </w:pPr>
      <w:rPr>
        <w:rFonts w:ascii="Century Gothic" w:hAnsi="Century Gothic" w:hint="default"/>
        <w:b/>
        <w:bCs/>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1115108"/>
    <w:multiLevelType w:val="multilevel"/>
    <w:tmpl w:val="0BC49A9E"/>
    <w:styleLink w:val="A-NUMERACAO"/>
    <w:lvl w:ilvl="0">
      <w:start w:val="1"/>
      <w:numFmt w:val="decimalZero"/>
      <w:suff w:val="nothing"/>
      <w:lvlText w:val="%1"/>
      <w:lvlJc w:val="left"/>
      <w:pPr>
        <w:ind w:left="0" w:firstLine="0"/>
      </w:pPr>
      <w:rPr>
        <w:rFonts w:ascii="Century Gothic" w:hAnsi="Century Gothic" w:hint="default"/>
        <w:b w:val="0"/>
        <w:bCs/>
        <w:i w:val="0"/>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0DC2673"/>
    <w:multiLevelType w:val="multilevel"/>
    <w:tmpl w:val="FAD8D532"/>
    <w:lvl w:ilvl="0">
      <w:start w:val="1"/>
      <w:numFmt w:val="none"/>
      <w:pStyle w:val="MEMELETIT1"/>
      <w:lvlText w:val=""/>
      <w:lvlJc w:val="left"/>
      <w:pPr>
        <w:tabs>
          <w:tab w:val="num" w:pos="0"/>
        </w:tabs>
        <w:ind w:left="0" w:firstLine="0"/>
      </w:pPr>
      <w:rPr>
        <w:rFonts w:hint="default"/>
      </w:rPr>
    </w:lvl>
    <w:lvl w:ilvl="1">
      <w:start w:val="1"/>
      <w:numFmt w:val="decimal"/>
      <w:pStyle w:val="MEMELETIT2"/>
      <w:suff w:val="space"/>
      <w:lvlText w:val="%2."/>
      <w:lvlJc w:val="left"/>
      <w:pPr>
        <w:ind w:left="0" w:firstLine="0"/>
      </w:pPr>
      <w:rPr>
        <w:rFonts w:hint="default"/>
      </w:rPr>
    </w:lvl>
    <w:lvl w:ilvl="2">
      <w:start w:val="1"/>
      <w:numFmt w:val="decimal"/>
      <w:pStyle w:val="MEMELETIT3"/>
      <w:suff w:val="space"/>
      <w:lvlText w:val="%2.%3."/>
      <w:lvlJc w:val="left"/>
      <w:pPr>
        <w:ind w:left="568"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7515A1"/>
    <w:multiLevelType w:val="hybridMultilevel"/>
    <w:tmpl w:val="CF3E2B4E"/>
    <w:lvl w:ilvl="0" w:tplc="04160001">
      <w:start w:val="1"/>
      <w:numFmt w:val="bullet"/>
      <w:lvlText w:val=""/>
      <w:lvlJc w:val="left"/>
      <w:pPr>
        <w:ind w:left="820" w:hanging="360"/>
      </w:pPr>
      <w:rPr>
        <w:rFonts w:ascii="Symbol" w:hAnsi="Symbol" w:hint="default"/>
      </w:rPr>
    </w:lvl>
    <w:lvl w:ilvl="1" w:tplc="04160003" w:tentative="1">
      <w:start w:val="1"/>
      <w:numFmt w:val="bullet"/>
      <w:lvlText w:val="o"/>
      <w:lvlJc w:val="left"/>
      <w:pPr>
        <w:ind w:left="1540" w:hanging="360"/>
      </w:pPr>
      <w:rPr>
        <w:rFonts w:ascii="Courier New" w:hAnsi="Courier New" w:cs="Courier New" w:hint="default"/>
      </w:rPr>
    </w:lvl>
    <w:lvl w:ilvl="2" w:tplc="04160005" w:tentative="1">
      <w:start w:val="1"/>
      <w:numFmt w:val="bullet"/>
      <w:lvlText w:val=""/>
      <w:lvlJc w:val="left"/>
      <w:pPr>
        <w:ind w:left="2260" w:hanging="360"/>
      </w:pPr>
      <w:rPr>
        <w:rFonts w:ascii="Wingdings" w:hAnsi="Wingdings" w:hint="default"/>
      </w:rPr>
    </w:lvl>
    <w:lvl w:ilvl="3" w:tplc="04160001" w:tentative="1">
      <w:start w:val="1"/>
      <w:numFmt w:val="bullet"/>
      <w:lvlText w:val=""/>
      <w:lvlJc w:val="left"/>
      <w:pPr>
        <w:ind w:left="2980" w:hanging="360"/>
      </w:pPr>
      <w:rPr>
        <w:rFonts w:ascii="Symbol" w:hAnsi="Symbol" w:hint="default"/>
      </w:rPr>
    </w:lvl>
    <w:lvl w:ilvl="4" w:tplc="04160003" w:tentative="1">
      <w:start w:val="1"/>
      <w:numFmt w:val="bullet"/>
      <w:lvlText w:val="o"/>
      <w:lvlJc w:val="left"/>
      <w:pPr>
        <w:ind w:left="3700" w:hanging="360"/>
      </w:pPr>
      <w:rPr>
        <w:rFonts w:ascii="Courier New" w:hAnsi="Courier New" w:cs="Courier New" w:hint="default"/>
      </w:rPr>
    </w:lvl>
    <w:lvl w:ilvl="5" w:tplc="04160005" w:tentative="1">
      <w:start w:val="1"/>
      <w:numFmt w:val="bullet"/>
      <w:lvlText w:val=""/>
      <w:lvlJc w:val="left"/>
      <w:pPr>
        <w:ind w:left="4420" w:hanging="360"/>
      </w:pPr>
      <w:rPr>
        <w:rFonts w:ascii="Wingdings" w:hAnsi="Wingdings" w:hint="default"/>
      </w:rPr>
    </w:lvl>
    <w:lvl w:ilvl="6" w:tplc="04160001" w:tentative="1">
      <w:start w:val="1"/>
      <w:numFmt w:val="bullet"/>
      <w:lvlText w:val=""/>
      <w:lvlJc w:val="left"/>
      <w:pPr>
        <w:ind w:left="5140" w:hanging="360"/>
      </w:pPr>
      <w:rPr>
        <w:rFonts w:ascii="Symbol" w:hAnsi="Symbol" w:hint="default"/>
      </w:rPr>
    </w:lvl>
    <w:lvl w:ilvl="7" w:tplc="04160003" w:tentative="1">
      <w:start w:val="1"/>
      <w:numFmt w:val="bullet"/>
      <w:lvlText w:val="o"/>
      <w:lvlJc w:val="left"/>
      <w:pPr>
        <w:ind w:left="5860" w:hanging="360"/>
      </w:pPr>
      <w:rPr>
        <w:rFonts w:ascii="Courier New" w:hAnsi="Courier New" w:cs="Courier New" w:hint="default"/>
      </w:rPr>
    </w:lvl>
    <w:lvl w:ilvl="8" w:tplc="04160005" w:tentative="1">
      <w:start w:val="1"/>
      <w:numFmt w:val="bullet"/>
      <w:lvlText w:val=""/>
      <w:lvlJc w:val="left"/>
      <w:pPr>
        <w:ind w:left="6580" w:hanging="360"/>
      </w:pPr>
      <w:rPr>
        <w:rFonts w:ascii="Wingdings" w:hAnsi="Wingdings" w:hint="default"/>
      </w:rPr>
    </w:lvl>
  </w:abstractNum>
  <w:abstractNum w:abstractNumId="24" w15:restartNumberingAfterBreak="0">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cs="Symbol"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Symbol"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Symbol"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0"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26" w15:restartNumberingAfterBreak="0">
    <w:nsid w:val="37B02437"/>
    <w:multiLevelType w:val="hybridMultilevel"/>
    <w:tmpl w:val="0FA0AB3A"/>
    <w:lvl w:ilvl="0" w:tplc="04160001">
      <w:start w:val="1"/>
      <w:numFmt w:val="bullet"/>
      <w:lvlText w:val=""/>
      <w:lvlJc w:val="left"/>
      <w:pPr>
        <w:ind w:left="820" w:hanging="360"/>
      </w:pPr>
      <w:rPr>
        <w:rFonts w:ascii="Symbol" w:hAnsi="Symbol" w:hint="default"/>
      </w:rPr>
    </w:lvl>
    <w:lvl w:ilvl="1" w:tplc="04160003" w:tentative="1">
      <w:start w:val="1"/>
      <w:numFmt w:val="bullet"/>
      <w:lvlText w:val="o"/>
      <w:lvlJc w:val="left"/>
      <w:pPr>
        <w:ind w:left="1540" w:hanging="360"/>
      </w:pPr>
      <w:rPr>
        <w:rFonts w:ascii="Courier New" w:hAnsi="Courier New" w:cs="Courier New" w:hint="default"/>
      </w:rPr>
    </w:lvl>
    <w:lvl w:ilvl="2" w:tplc="04160005" w:tentative="1">
      <w:start w:val="1"/>
      <w:numFmt w:val="bullet"/>
      <w:lvlText w:val=""/>
      <w:lvlJc w:val="left"/>
      <w:pPr>
        <w:ind w:left="2260" w:hanging="360"/>
      </w:pPr>
      <w:rPr>
        <w:rFonts w:ascii="Wingdings" w:hAnsi="Wingdings" w:hint="default"/>
      </w:rPr>
    </w:lvl>
    <w:lvl w:ilvl="3" w:tplc="04160001" w:tentative="1">
      <w:start w:val="1"/>
      <w:numFmt w:val="bullet"/>
      <w:lvlText w:val=""/>
      <w:lvlJc w:val="left"/>
      <w:pPr>
        <w:ind w:left="2980" w:hanging="360"/>
      </w:pPr>
      <w:rPr>
        <w:rFonts w:ascii="Symbol" w:hAnsi="Symbol" w:hint="default"/>
      </w:rPr>
    </w:lvl>
    <w:lvl w:ilvl="4" w:tplc="04160003" w:tentative="1">
      <w:start w:val="1"/>
      <w:numFmt w:val="bullet"/>
      <w:lvlText w:val="o"/>
      <w:lvlJc w:val="left"/>
      <w:pPr>
        <w:ind w:left="3700" w:hanging="360"/>
      </w:pPr>
      <w:rPr>
        <w:rFonts w:ascii="Courier New" w:hAnsi="Courier New" w:cs="Courier New" w:hint="default"/>
      </w:rPr>
    </w:lvl>
    <w:lvl w:ilvl="5" w:tplc="04160005" w:tentative="1">
      <w:start w:val="1"/>
      <w:numFmt w:val="bullet"/>
      <w:lvlText w:val=""/>
      <w:lvlJc w:val="left"/>
      <w:pPr>
        <w:ind w:left="4420" w:hanging="360"/>
      </w:pPr>
      <w:rPr>
        <w:rFonts w:ascii="Wingdings" w:hAnsi="Wingdings" w:hint="default"/>
      </w:rPr>
    </w:lvl>
    <w:lvl w:ilvl="6" w:tplc="04160001" w:tentative="1">
      <w:start w:val="1"/>
      <w:numFmt w:val="bullet"/>
      <w:lvlText w:val=""/>
      <w:lvlJc w:val="left"/>
      <w:pPr>
        <w:ind w:left="5140" w:hanging="360"/>
      </w:pPr>
      <w:rPr>
        <w:rFonts w:ascii="Symbol" w:hAnsi="Symbol" w:hint="default"/>
      </w:rPr>
    </w:lvl>
    <w:lvl w:ilvl="7" w:tplc="04160003" w:tentative="1">
      <w:start w:val="1"/>
      <w:numFmt w:val="bullet"/>
      <w:lvlText w:val="o"/>
      <w:lvlJc w:val="left"/>
      <w:pPr>
        <w:ind w:left="5860" w:hanging="360"/>
      </w:pPr>
      <w:rPr>
        <w:rFonts w:ascii="Courier New" w:hAnsi="Courier New" w:cs="Courier New" w:hint="default"/>
      </w:rPr>
    </w:lvl>
    <w:lvl w:ilvl="8" w:tplc="04160005" w:tentative="1">
      <w:start w:val="1"/>
      <w:numFmt w:val="bullet"/>
      <w:lvlText w:val=""/>
      <w:lvlJc w:val="left"/>
      <w:pPr>
        <w:ind w:left="6580" w:hanging="360"/>
      </w:pPr>
      <w:rPr>
        <w:rFonts w:ascii="Wingdings" w:hAnsi="Wingdings" w:hint="default"/>
      </w:rPr>
    </w:lvl>
  </w:abstractNum>
  <w:abstractNum w:abstractNumId="27" w15:restartNumberingAfterBreak="0">
    <w:nsid w:val="3800267B"/>
    <w:multiLevelType w:val="hybridMultilevel"/>
    <w:tmpl w:val="2B22FF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39564D2F"/>
    <w:multiLevelType w:val="hybridMultilevel"/>
    <w:tmpl w:val="91EED7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F203974"/>
    <w:multiLevelType w:val="multilevel"/>
    <w:tmpl w:val="B84E0640"/>
    <w:styleLink w:val="Estilo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Symbo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Symbol"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6BC2E33"/>
    <w:multiLevelType w:val="hybridMultilevel"/>
    <w:tmpl w:val="269A39EC"/>
    <w:lvl w:ilvl="0" w:tplc="04160001">
      <w:start w:val="1"/>
      <w:numFmt w:val="bullet"/>
      <w:lvlText w:val=""/>
      <w:lvlJc w:val="left"/>
      <w:pPr>
        <w:ind w:left="820" w:hanging="360"/>
      </w:pPr>
      <w:rPr>
        <w:rFonts w:ascii="Symbol" w:hAnsi="Symbol" w:hint="default"/>
      </w:rPr>
    </w:lvl>
    <w:lvl w:ilvl="1" w:tplc="04160003" w:tentative="1">
      <w:start w:val="1"/>
      <w:numFmt w:val="bullet"/>
      <w:lvlText w:val="o"/>
      <w:lvlJc w:val="left"/>
      <w:pPr>
        <w:ind w:left="1540" w:hanging="360"/>
      </w:pPr>
      <w:rPr>
        <w:rFonts w:ascii="Courier New" w:hAnsi="Courier New" w:cs="Courier New" w:hint="default"/>
      </w:rPr>
    </w:lvl>
    <w:lvl w:ilvl="2" w:tplc="04160005" w:tentative="1">
      <w:start w:val="1"/>
      <w:numFmt w:val="bullet"/>
      <w:lvlText w:val=""/>
      <w:lvlJc w:val="left"/>
      <w:pPr>
        <w:ind w:left="2260" w:hanging="360"/>
      </w:pPr>
      <w:rPr>
        <w:rFonts w:ascii="Wingdings" w:hAnsi="Wingdings" w:hint="default"/>
      </w:rPr>
    </w:lvl>
    <w:lvl w:ilvl="3" w:tplc="04160001" w:tentative="1">
      <w:start w:val="1"/>
      <w:numFmt w:val="bullet"/>
      <w:lvlText w:val=""/>
      <w:lvlJc w:val="left"/>
      <w:pPr>
        <w:ind w:left="2980" w:hanging="360"/>
      </w:pPr>
      <w:rPr>
        <w:rFonts w:ascii="Symbol" w:hAnsi="Symbol" w:hint="default"/>
      </w:rPr>
    </w:lvl>
    <w:lvl w:ilvl="4" w:tplc="04160003" w:tentative="1">
      <w:start w:val="1"/>
      <w:numFmt w:val="bullet"/>
      <w:lvlText w:val="o"/>
      <w:lvlJc w:val="left"/>
      <w:pPr>
        <w:ind w:left="3700" w:hanging="360"/>
      </w:pPr>
      <w:rPr>
        <w:rFonts w:ascii="Courier New" w:hAnsi="Courier New" w:cs="Courier New" w:hint="default"/>
      </w:rPr>
    </w:lvl>
    <w:lvl w:ilvl="5" w:tplc="04160005" w:tentative="1">
      <w:start w:val="1"/>
      <w:numFmt w:val="bullet"/>
      <w:lvlText w:val=""/>
      <w:lvlJc w:val="left"/>
      <w:pPr>
        <w:ind w:left="4420" w:hanging="360"/>
      </w:pPr>
      <w:rPr>
        <w:rFonts w:ascii="Wingdings" w:hAnsi="Wingdings" w:hint="default"/>
      </w:rPr>
    </w:lvl>
    <w:lvl w:ilvl="6" w:tplc="04160001" w:tentative="1">
      <w:start w:val="1"/>
      <w:numFmt w:val="bullet"/>
      <w:lvlText w:val=""/>
      <w:lvlJc w:val="left"/>
      <w:pPr>
        <w:ind w:left="5140" w:hanging="360"/>
      </w:pPr>
      <w:rPr>
        <w:rFonts w:ascii="Symbol" w:hAnsi="Symbol" w:hint="default"/>
      </w:rPr>
    </w:lvl>
    <w:lvl w:ilvl="7" w:tplc="04160003" w:tentative="1">
      <w:start w:val="1"/>
      <w:numFmt w:val="bullet"/>
      <w:lvlText w:val="o"/>
      <w:lvlJc w:val="left"/>
      <w:pPr>
        <w:ind w:left="5860" w:hanging="360"/>
      </w:pPr>
      <w:rPr>
        <w:rFonts w:ascii="Courier New" w:hAnsi="Courier New" w:cs="Courier New" w:hint="default"/>
      </w:rPr>
    </w:lvl>
    <w:lvl w:ilvl="8" w:tplc="04160005" w:tentative="1">
      <w:start w:val="1"/>
      <w:numFmt w:val="bullet"/>
      <w:lvlText w:val=""/>
      <w:lvlJc w:val="left"/>
      <w:pPr>
        <w:ind w:left="6580" w:hanging="360"/>
      </w:pPr>
      <w:rPr>
        <w:rFonts w:ascii="Wingdings" w:hAnsi="Wingdings" w:hint="default"/>
      </w:rPr>
    </w:lvl>
  </w:abstractNum>
  <w:abstractNum w:abstractNumId="32" w15:restartNumberingAfterBreak="0">
    <w:nsid w:val="59846A3A"/>
    <w:multiLevelType w:val="multilevel"/>
    <w:tmpl w:val="53066FE4"/>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cs="Symbol"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cs="Symbol"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cs="Symbol" w:hint="default"/>
      </w:rPr>
    </w:lvl>
    <w:lvl w:ilvl="8" w:tplc="1C369DCE" w:tentative="1">
      <w:start w:val="1"/>
      <w:numFmt w:val="bullet"/>
      <w:lvlText w:val=""/>
      <w:lvlJc w:val="left"/>
      <w:pPr>
        <w:ind w:left="7387" w:hanging="360"/>
      </w:pPr>
      <w:rPr>
        <w:rFonts w:ascii="Wingdings" w:hAnsi="Wingdings" w:hint="default"/>
      </w:rPr>
    </w:lvl>
  </w:abstractNum>
  <w:abstractNum w:abstractNumId="34" w15:restartNumberingAfterBreak="0">
    <w:nsid w:val="613B5D28"/>
    <w:multiLevelType w:val="hybridMultilevel"/>
    <w:tmpl w:val="6554BA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2145A42"/>
    <w:multiLevelType w:val="multilevel"/>
    <w:tmpl w:val="4CE4533A"/>
    <w:lvl w:ilvl="0">
      <w:start w:val="1"/>
      <w:numFmt w:val="upperLetter"/>
      <w:pStyle w:val="MEMSUMARIOGERAL"/>
      <w:suff w:val="space"/>
      <w:lvlText w:val="%1"/>
      <w:lvlJc w:val="left"/>
      <w:pPr>
        <w:ind w:left="0" w:firstLine="0"/>
      </w:pPr>
      <w:rPr>
        <w:rFonts w:hint="default"/>
        <w:b/>
        <w:i w:val="0"/>
      </w:rPr>
    </w:lvl>
    <w:lvl w:ilvl="1">
      <w:start w:val="1"/>
      <w:numFmt w:val="decimal"/>
      <w:pStyle w:val="MEMGERALTIT2"/>
      <w:suff w:val="space"/>
      <w:lvlText w:val="%2."/>
      <w:lvlJc w:val="left"/>
      <w:pPr>
        <w:ind w:left="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upperRoman"/>
      <w:suff w:val="space"/>
      <w:lvlText w:val="%5."/>
      <w:lvlJc w:val="left"/>
      <w:pPr>
        <w:ind w:left="1060" w:firstLine="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6" w15:restartNumberingAfterBreak="0">
    <w:nsid w:val="79B615B5"/>
    <w:multiLevelType w:val="hybridMultilevel"/>
    <w:tmpl w:val="CD305A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2"/>
  </w:num>
  <w:num w:numId="4">
    <w:abstractNumId w:val="17"/>
  </w:num>
  <w:num w:numId="5">
    <w:abstractNumId w:val="20"/>
  </w:num>
  <w:num w:numId="6">
    <w:abstractNumId w:val="21"/>
  </w:num>
  <w:num w:numId="7">
    <w:abstractNumId w:val="25"/>
  </w:num>
  <w:num w:numId="8">
    <w:abstractNumId w:val="35"/>
  </w:num>
  <w:num w:numId="9">
    <w:abstractNumId w:val="15"/>
  </w:num>
  <w:num w:numId="10">
    <w:abstractNumId w:val="24"/>
  </w:num>
  <w:num w:numId="11">
    <w:abstractNumId w:val="30"/>
  </w:num>
  <w:num w:numId="12">
    <w:abstractNumId w:val="33"/>
  </w:num>
  <w:num w:numId="13">
    <w:abstractNumId w:val="22"/>
  </w:num>
  <w:num w:numId="14">
    <w:abstractNumId w:val="18"/>
  </w:num>
  <w:num w:numId="15">
    <w:abstractNumId w:val="29"/>
  </w:num>
  <w:num w:numId="16">
    <w:abstractNumId w:val="14"/>
  </w:num>
  <w:num w:numId="17">
    <w:abstractNumId w:val="10"/>
  </w:num>
  <w:num w:numId="18">
    <w:abstractNumId w:val="13"/>
  </w:num>
  <w:num w:numId="19">
    <w:abstractNumId w:val="23"/>
  </w:num>
  <w:num w:numId="20">
    <w:abstractNumId w:val="31"/>
  </w:num>
  <w:num w:numId="21">
    <w:abstractNumId w:val="26"/>
  </w:num>
  <w:num w:numId="22">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9"/>
  </w:num>
  <w:num w:numId="26">
    <w:abstractNumId w:val="11"/>
  </w:num>
  <w:num w:numId="27">
    <w:abstractNumId w:val="34"/>
  </w:num>
  <w:num w:numId="28">
    <w:abstractNumId w:val="27"/>
  </w:num>
  <w:num w:numId="29">
    <w:abstractNumId w:val="36"/>
  </w:num>
  <w:num w:numId="30">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edit="trackedChanges" w:formatting="1" w:enforcement="0"/>
  <w:defaultTabStop w:val="709"/>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34817"/>
  </w:hdrShapeDefaults>
  <w:footnotePr>
    <w:footnote w:id="-1"/>
    <w:footnote w:id="0"/>
  </w:footnotePr>
  <w:endnotePr>
    <w:pos w:val="sectEnd"/>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B8F"/>
    <w:rsid w:val="000014FE"/>
    <w:rsid w:val="000023BE"/>
    <w:rsid w:val="00002F8A"/>
    <w:rsid w:val="00002FC5"/>
    <w:rsid w:val="00003272"/>
    <w:rsid w:val="0000430A"/>
    <w:rsid w:val="00004E00"/>
    <w:rsid w:val="000071C9"/>
    <w:rsid w:val="00010131"/>
    <w:rsid w:val="00010911"/>
    <w:rsid w:val="00011DD7"/>
    <w:rsid w:val="00011EC9"/>
    <w:rsid w:val="00013308"/>
    <w:rsid w:val="00016629"/>
    <w:rsid w:val="00017EB8"/>
    <w:rsid w:val="0002025E"/>
    <w:rsid w:val="00020BA3"/>
    <w:rsid w:val="000211A1"/>
    <w:rsid w:val="00022658"/>
    <w:rsid w:val="00023F13"/>
    <w:rsid w:val="00024545"/>
    <w:rsid w:val="000258B5"/>
    <w:rsid w:val="00027495"/>
    <w:rsid w:val="0003066A"/>
    <w:rsid w:val="00030D91"/>
    <w:rsid w:val="00032CF8"/>
    <w:rsid w:val="00033F89"/>
    <w:rsid w:val="0003449B"/>
    <w:rsid w:val="00034C68"/>
    <w:rsid w:val="00035A7D"/>
    <w:rsid w:val="00035CBF"/>
    <w:rsid w:val="00036FC7"/>
    <w:rsid w:val="0003764F"/>
    <w:rsid w:val="00040674"/>
    <w:rsid w:val="00040C75"/>
    <w:rsid w:val="00041C1D"/>
    <w:rsid w:val="000432D9"/>
    <w:rsid w:val="000436B8"/>
    <w:rsid w:val="000531F7"/>
    <w:rsid w:val="0005369D"/>
    <w:rsid w:val="0005441E"/>
    <w:rsid w:val="00054911"/>
    <w:rsid w:val="000550E1"/>
    <w:rsid w:val="00055FD5"/>
    <w:rsid w:val="00060DA7"/>
    <w:rsid w:val="000614BB"/>
    <w:rsid w:val="000615A5"/>
    <w:rsid w:val="00062B81"/>
    <w:rsid w:val="00062DEE"/>
    <w:rsid w:val="000646F0"/>
    <w:rsid w:val="00065C89"/>
    <w:rsid w:val="000670CA"/>
    <w:rsid w:val="0007078F"/>
    <w:rsid w:val="000732D1"/>
    <w:rsid w:val="00073EEB"/>
    <w:rsid w:val="00074462"/>
    <w:rsid w:val="00076960"/>
    <w:rsid w:val="0007728A"/>
    <w:rsid w:val="00080007"/>
    <w:rsid w:val="000802EA"/>
    <w:rsid w:val="00081862"/>
    <w:rsid w:val="00081CF0"/>
    <w:rsid w:val="000831CB"/>
    <w:rsid w:val="0008337F"/>
    <w:rsid w:val="000836FD"/>
    <w:rsid w:val="0008374B"/>
    <w:rsid w:val="00083D65"/>
    <w:rsid w:val="00085207"/>
    <w:rsid w:val="000856B8"/>
    <w:rsid w:val="00085CCD"/>
    <w:rsid w:val="00090945"/>
    <w:rsid w:val="00091077"/>
    <w:rsid w:val="00091A94"/>
    <w:rsid w:val="00091E8E"/>
    <w:rsid w:val="0009282B"/>
    <w:rsid w:val="000935A6"/>
    <w:rsid w:val="00094C71"/>
    <w:rsid w:val="00095B5D"/>
    <w:rsid w:val="000971F9"/>
    <w:rsid w:val="00097240"/>
    <w:rsid w:val="000A16B5"/>
    <w:rsid w:val="000A19B3"/>
    <w:rsid w:val="000A40DC"/>
    <w:rsid w:val="000A5CDB"/>
    <w:rsid w:val="000A7DF3"/>
    <w:rsid w:val="000B0D1D"/>
    <w:rsid w:val="000B0DD8"/>
    <w:rsid w:val="000B2036"/>
    <w:rsid w:val="000B29DC"/>
    <w:rsid w:val="000B4C50"/>
    <w:rsid w:val="000B5B92"/>
    <w:rsid w:val="000B6AAD"/>
    <w:rsid w:val="000C0C62"/>
    <w:rsid w:val="000C0E2D"/>
    <w:rsid w:val="000C1A17"/>
    <w:rsid w:val="000C1A25"/>
    <w:rsid w:val="000C35F2"/>
    <w:rsid w:val="000C37B3"/>
    <w:rsid w:val="000C5F58"/>
    <w:rsid w:val="000C6FA7"/>
    <w:rsid w:val="000D0255"/>
    <w:rsid w:val="000D13CC"/>
    <w:rsid w:val="000D170F"/>
    <w:rsid w:val="000D1D55"/>
    <w:rsid w:val="000D20B8"/>
    <w:rsid w:val="000D2AE4"/>
    <w:rsid w:val="000D30B9"/>
    <w:rsid w:val="000D407A"/>
    <w:rsid w:val="000D458B"/>
    <w:rsid w:val="000D4940"/>
    <w:rsid w:val="000D4EDA"/>
    <w:rsid w:val="000D5700"/>
    <w:rsid w:val="000E072B"/>
    <w:rsid w:val="000E161C"/>
    <w:rsid w:val="000E1BEC"/>
    <w:rsid w:val="000E26DA"/>
    <w:rsid w:val="000E4DE6"/>
    <w:rsid w:val="000E55BE"/>
    <w:rsid w:val="000E5D88"/>
    <w:rsid w:val="000E7155"/>
    <w:rsid w:val="000E7E41"/>
    <w:rsid w:val="000F1197"/>
    <w:rsid w:val="000F24B2"/>
    <w:rsid w:val="000F3620"/>
    <w:rsid w:val="000F7771"/>
    <w:rsid w:val="000F7D1F"/>
    <w:rsid w:val="00101E57"/>
    <w:rsid w:val="001020AF"/>
    <w:rsid w:val="0010249A"/>
    <w:rsid w:val="00102D76"/>
    <w:rsid w:val="001048EB"/>
    <w:rsid w:val="001049BA"/>
    <w:rsid w:val="00106356"/>
    <w:rsid w:val="001069E7"/>
    <w:rsid w:val="0010725C"/>
    <w:rsid w:val="001129C7"/>
    <w:rsid w:val="001130C9"/>
    <w:rsid w:val="00114352"/>
    <w:rsid w:val="00115211"/>
    <w:rsid w:val="00115497"/>
    <w:rsid w:val="00116F77"/>
    <w:rsid w:val="001217EF"/>
    <w:rsid w:val="0012203F"/>
    <w:rsid w:val="00122070"/>
    <w:rsid w:val="001225A5"/>
    <w:rsid w:val="00122BEA"/>
    <w:rsid w:val="00125008"/>
    <w:rsid w:val="0012528F"/>
    <w:rsid w:val="0012570D"/>
    <w:rsid w:val="00125794"/>
    <w:rsid w:val="00125A35"/>
    <w:rsid w:val="00126700"/>
    <w:rsid w:val="0012725F"/>
    <w:rsid w:val="00127CDE"/>
    <w:rsid w:val="00127EE2"/>
    <w:rsid w:val="0013029E"/>
    <w:rsid w:val="0013079C"/>
    <w:rsid w:val="00130934"/>
    <w:rsid w:val="00130949"/>
    <w:rsid w:val="00130EDD"/>
    <w:rsid w:val="00132081"/>
    <w:rsid w:val="00132423"/>
    <w:rsid w:val="00132AF7"/>
    <w:rsid w:val="001349F3"/>
    <w:rsid w:val="00135A00"/>
    <w:rsid w:val="00135F29"/>
    <w:rsid w:val="001361BA"/>
    <w:rsid w:val="00137B3C"/>
    <w:rsid w:val="00137C21"/>
    <w:rsid w:val="00141094"/>
    <w:rsid w:val="00141668"/>
    <w:rsid w:val="0014378A"/>
    <w:rsid w:val="00144104"/>
    <w:rsid w:val="001452D3"/>
    <w:rsid w:val="00145449"/>
    <w:rsid w:val="00145BEA"/>
    <w:rsid w:val="00146922"/>
    <w:rsid w:val="00146A8D"/>
    <w:rsid w:val="00146DD2"/>
    <w:rsid w:val="00150B38"/>
    <w:rsid w:val="0015108D"/>
    <w:rsid w:val="00151A7F"/>
    <w:rsid w:val="00154EE7"/>
    <w:rsid w:val="001561C2"/>
    <w:rsid w:val="00156BB2"/>
    <w:rsid w:val="00157E68"/>
    <w:rsid w:val="001600D3"/>
    <w:rsid w:val="0016062E"/>
    <w:rsid w:val="00161486"/>
    <w:rsid w:val="00161DB3"/>
    <w:rsid w:val="00166B09"/>
    <w:rsid w:val="001704EE"/>
    <w:rsid w:val="0017096F"/>
    <w:rsid w:val="001711FF"/>
    <w:rsid w:val="00172378"/>
    <w:rsid w:val="00173C14"/>
    <w:rsid w:val="001764C2"/>
    <w:rsid w:val="00176CAB"/>
    <w:rsid w:val="00181EC3"/>
    <w:rsid w:val="0018218E"/>
    <w:rsid w:val="0018282A"/>
    <w:rsid w:val="00182DA1"/>
    <w:rsid w:val="0018346E"/>
    <w:rsid w:val="001839C8"/>
    <w:rsid w:val="00184C69"/>
    <w:rsid w:val="00185363"/>
    <w:rsid w:val="00185A35"/>
    <w:rsid w:val="00185F4F"/>
    <w:rsid w:val="00186054"/>
    <w:rsid w:val="00190424"/>
    <w:rsid w:val="0019216A"/>
    <w:rsid w:val="0019316F"/>
    <w:rsid w:val="00193851"/>
    <w:rsid w:val="00193F39"/>
    <w:rsid w:val="001945B8"/>
    <w:rsid w:val="00195D2C"/>
    <w:rsid w:val="00196C57"/>
    <w:rsid w:val="00197188"/>
    <w:rsid w:val="001978F0"/>
    <w:rsid w:val="001A14E3"/>
    <w:rsid w:val="001A2FE5"/>
    <w:rsid w:val="001A4474"/>
    <w:rsid w:val="001A4A44"/>
    <w:rsid w:val="001A5893"/>
    <w:rsid w:val="001A6EBA"/>
    <w:rsid w:val="001B1BD8"/>
    <w:rsid w:val="001B1C3E"/>
    <w:rsid w:val="001B320D"/>
    <w:rsid w:val="001B6AF6"/>
    <w:rsid w:val="001B7383"/>
    <w:rsid w:val="001C1858"/>
    <w:rsid w:val="001C2442"/>
    <w:rsid w:val="001C3478"/>
    <w:rsid w:val="001C404B"/>
    <w:rsid w:val="001C53D8"/>
    <w:rsid w:val="001C603F"/>
    <w:rsid w:val="001C67FC"/>
    <w:rsid w:val="001C75BF"/>
    <w:rsid w:val="001D14DD"/>
    <w:rsid w:val="001D2668"/>
    <w:rsid w:val="001D2758"/>
    <w:rsid w:val="001D3E99"/>
    <w:rsid w:val="001D43C9"/>
    <w:rsid w:val="001D4F5A"/>
    <w:rsid w:val="001E002F"/>
    <w:rsid w:val="001E2A7B"/>
    <w:rsid w:val="001E2A92"/>
    <w:rsid w:val="001E4FE9"/>
    <w:rsid w:val="001E5DCF"/>
    <w:rsid w:val="001E6042"/>
    <w:rsid w:val="001E69B5"/>
    <w:rsid w:val="001F28A2"/>
    <w:rsid w:val="001F4B54"/>
    <w:rsid w:val="001F576A"/>
    <w:rsid w:val="001F65FE"/>
    <w:rsid w:val="001F6815"/>
    <w:rsid w:val="00200536"/>
    <w:rsid w:val="00200816"/>
    <w:rsid w:val="002014ED"/>
    <w:rsid w:val="002019DC"/>
    <w:rsid w:val="00201B85"/>
    <w:rsid w:val="002024A5"/>
    <w:rsid w:val="0020299F"/>
    <w:rsid w:val="00203D1D"/>
    <w:rsid w:val="00204A39"/>
    <w:rsid w:val="00204C4E"/>
    <w:rsid w:val="00205591"/>
    <w:rsid w:val="0020621A"/>
    <w:rsid w:val="002062A0"/>
    <w:rsid w:val="00206A08"/>
    <w:rsid w:val="00206DDF"/>
    <w:rsid w:val="00207D5B"/>
    <w:rsid w:val="0021111D"/>
    <w:rsid w:val="00212A02"/>
    <w:rsid w:val="00213CC9"/>
    <w:rsid w:val="00216236"/>
    <w:rsid w:val="00216F45"/>
    <w:rsid w:val="0022270B"/>
    <w:rsid w:val="00224C49"/>
    <w:rsid w:val="00227318"/>
    <w:rsid w:val="00227D65"/>
    <w:rsid w:val="00231802"/>
    <w:rsid w:val="002327FA"/>
    <w:rsid w:val="00233E2A"/>
    <w:rsid w:val="00234CAC"/>
    <w:rsid w:val="00235072"/>
    <w:rsid w:val="002363EC"/>
    <w:rsid w:val="00236C10"/>
    <w:rsid w:val="00240266"/>
    <w:rsid w:val="00241769"/>
    <w:rsid w:val="0024331B"/>
    <w:rsid w:val="0024688E"/>
    <w:rsid w:val="00246A1B"/>
    <w:rsid w:val="0024701B"/>
    <w:rsid w:val="00247C83"/>
    <w:rsid w:val="00252496"/>
    <w:rsid w:val="00252524"/>
    <w:rsid w:val="00252E41"/>
    <w:rsid w:val="00253F79"/>
    <w:rsid w:val="00256931"/>
    <w:rsid w:val="002573AF"/>
    <w:rsid w:val="0025748D"/>
    <w:rsid w:val="002612F3"/>
    <w:rsid w:val="00261C39"/>
    <w:rsid w:val="002620A2"/>
    <w:rsid w:val="002632F4"/>
    <w:rsid w:val="00263826"/>
    <w:rsid w:val="00264858"/>
    <w:rsid w:val="0026504D"/>
    <w:rsid w:val="00265B4E"/>
    <w:rsid w:val="002660F2"/>
    <w:rsid w:val="0026741C"/>
    <w:rsid w:val="00267D14"/>
    <w:rsid w:val="00270B52"/>
    <w:rsid w:val="00271FE9"/>
    <w:rsid w:val="002736CE"/>
    <w:rsid w:val="00275502"/>
    <w:rsid w:val="002765CE"/>
    <w:rsid w:val="00276883"/>
    <w:rsid w:val="00276AF0"/>
    <w:rsid w:val="00276E61"/>
    <w:rsid w:val="0028045F"/>
    <w:rsid w:val="002810C2"/>
    <w:rsid w:val="0028168A"/>
    <w:rsid w:val="00282012"/>
    <w:rsid w:val="002836A1"/>
    <w:rsid w:val="00286002"/>
    <w:rsid w:val="00287C19"/>
    <w:rsid w:val="00287DBD"/>
    <w:rsid w:val="002907C3"/>
    <w:rsid w:val="00295692"/>
    <w:rsid w:val="00295E40"/>
    <w:rsid w:val="00296E4C"/>
    <w:rsid w:val="0029787E"/>
    <w:rsid w:val="002A08FF"/>
    <w:rsid w:val="002A0D93"/>
    <w:rsid w:val="002A10D1"/>
    <w:rsid w:val="002A1773"/>
    <w:rsid w:val="002A18E8"/>
    <w:rsid w:val="002A210E"/>
    <w:rsid w:val="002A3797"/>
    <w:rsid w:val="002B015C"/>
    <w:rsid w:val="002B1740"/>
    <w:rsid w:val="002B1B25"/>
    <w:rsid w:val="002B6348"/>
    <w:rsid w:val="002B66E6"/>
    <w:rsid w:val="002B68F2"/>
    <w:rsid w:val="002B6D30"/>
    <w:rsid w:val="002B6FD5"/>
    <w:rsid w:val="002B725C"/>
    <w:rsid w:val="002C0F7B"/>
    <w:rsid w:val="002C223B"/>
    <w:rsid w:val="002C29F8"/>
    <w:rsid w:val="002C2A81"/>
    <w:rsid w:val="002C2B04"/>
    <w:rsid w:val="002C2DF7"/>
    <w:rsid w:val="002C3144"/>
    <w:rsid w:val="002D2772"/>
    <w:rsid w:val="002D3FB1"/>
    <w:rsid w:val="002D5D4B"/>
    <w:rsid w:val="002D6EDD"/>
    <w:rsid w:val="002D743C"/>
    <w:rsid w:val="002E120E"/>
    <w:rsid w:val="002E159F"/>
    <w:rsid w:val="002E2C52"/>
    <w:rsid w:val="002E6536"/>
    <w:rsid w:val="002E6DFF"/>
    <w:rsid w:val="002E7B51"/>
    <w:rsid w:val="002F0D6C"/>
    <w:rsid w:val="002F339E"/>
    <w:rsid w:val="002F3A69"/>
    <w:rsid w:val="002F3AD1"/>
    <w:rsid w:val="002F4823"/>
    <w:rsid w:val="002F598A"/>
    <w:rsid w:val="0030038D"/>
    <w:rsid w:val="00300DFE"/>
    <w:rsid w:val="003012D8"/>
    <w:rsid w:val="00301ECF"/>
    <w:rsid w:val="00302D0F"/>
    <w:rsid w:val="00303A17"/>
    <w:rsid w:val="00303D5E"/>
    <w:rsid w:val="003053FF"/>
    <w:rsid w:val="00306A46"/>
    <w:rsid w:val="00310679"/>
    <w:rsid w:val="0031160A"/>
    <w:rsid w:val="0031168E"/>
    <w:rsid w:val="00311E36"/>
    <w:rsid w:val="00316478"/>
    <w:rsid w:val="003173D0"/>
    <w:rsid w:val="00322704"/>
    <w:rsid w:val="00323E63"/>
    <w:rsid w:val="003259F6"/>
    <w:rsid w:val="00325E46"/>
    <w:rsid w:val="00326C02"/>
    <w:rsid w:val="003274E0"/>
    <w:rsid w:val="00332BDC"/>
    <w:rsid w:val="00332DBA"/>
    <w:rsid w:val="0033388B"/>
    <w:rsid w:val="00333912"/>
    <w:rsid w:val="00333E15"/>
    <w:rsid w:val="003426AA"/>
    <w:rsid w:val="00342F8B"/>
    <w:rsid w:val="00343345"/>
    <w:rsid w:val="00343695"/>
    <w:rsid w:val="00343C51"/>
    <w:rsid w:val="00344FAD"/>
    <w:rsid w:val="003460E2"/>
    <w:rsid w:val="0034622E"/>
    <w:rsid w:val="0035074B"/>
    <w:rsid w:val="00352151"/>
    <w:rsid w:val="00352CEA"/>
    <w:rsid w:val="003560D8"/>
    <w:rsid w:val="00356FE7"/>
    <w:rsid w:val="00357EA0"/>
    <w:rsid w:val="00360B59"/>
    <w:rsid w:val="003624EF"/>
    <w:rsid w:val="00365F2A"/>
    <w:rsid w:val="00366A05"/>
    <w:rsid w:val="003711DE"/>
    <w:rsid w:val="0037233B"/>
    <w:rsid w:val="00375425"/>
    <w:rsid w:val="00376143"/>
    <w:rsid w:val="00377981"/>
    <w:rsid w:val="003802E5"/>
    <w:rsid w:val="00380C43"/>
    <w:rsid w:val="00382D13"/>
    <w:rsid w:val="0038362D"/>
    <w:rsid w:val="003855AA"/>
    <w:rsid w:val="00385FA5"/>
    <w:rsid w:val="00386010"/>
    <w:rsid w:val="00387FCD"/>
    <w:rsid w:val="00391570"/>
    <w:rsid w:val="00391EEE"/>
    <w:rsid w:val="00392400"/>
    <w:rsid w:val="00392A12"/>
    <w:rsid w:val="00393190"/>
    <w:rsid w:val="00393457"/>
    <w:rsid w:val="00393A97"/>
    <w:rsid w:val="003952C8"/>
    <w:rsid w:val="003958B6"/>
    <w:rsid w:val="0039716C"/>
    <w:rsid w:val="003976ED"/>
    <w:rsid w:val="003A23BD"/>
    <w:rsid w:val="003A3811"/>
    <w:rsid w:val="003A3851"/>
    <w:rsid w:val="003A5733"/>
    <w:rsid w:val="003A58D1"/>
    <w:rsid w:val="003A5EE1"/>
    <w:rsid w:val="003A6066"/>
    <w:rsid w:val="003A68A5"/>
    <w:rsid w:val="003A7EBF"/>
    <w:rsid w:val="003B0D75"/>
    <w:rsid w:val="003B1669"/>
    <w:rsid w:val="003B39A5"/>
    <w:rsid w:val="003B48DB"/>
    <w:rsid w:val="003B5767"/>
    <w:rsid w:val="003B6D38"/>
    <w:rsid w:val="003B710E"/>
    <w:rsid w:val="003B7C92"/>
    <w:rsid w:val="003C1527"/>
    <w:rsid w:val="003C2349"/>
    <w:rsid w:val="003C2D7A"/>
    <w:rsid w:val="003C3561"/>
    <w:rsid w:val="003C3BCC"/>
    <w:rsid w:val="003C649A"/>
    <w:rsid w:val="003C66E9"/>
    <w:rsid w:val="003C6DD7"/>
    <w:rsid w:val="003D0CDA"/>
    <w:rsid w:val="003D112E"/>
    <w:rsid w:val="003D2517"/>
    <w:rsid w:val="003D3500"/>
    <w:rsid w:val="003D3C5D"/>
    <w:rsid w:val="003D4883"/>
    <w:rsid w:val="003D4CA7"/>
    <w:rsid w:val="003D50C4"/>
    <w:rsid w:val="003D62D1"/>
    <w:rsid w:val="003D6832"/>
    <w:rsid w:val="003D6A47"/>
    <w:rsid w:val="003D6D21"/>
    <w:rsid w:val="003E2B5B"/>
    <w:rsid w:val="003E2C4A"/>
    <w:rsid w:val="003E38FB"/>
    <w:rsid w:val="003E4059"/>
    <w:rsid w:val="003E57C4"/>
    <w:rsid w:val="003E64E0"/>
    <w:rsid w:val="003E74FD"/>
    <w:rsid w:val="003F08E4"/>
    <w:rsid w:val="003F08FA"/>
    <w:rsid w:val="003F1487"/>
    <w:rsid w:val="003F1620"/>
    <w:rsid w:val="003F1F4F"/>
    <w:rsid w:val="003F2446"/>
    <w:rsid w:val="003F26CC"/>
    <w:rsid w:val="003F3110"/>
    <w:rsid w:val="003F3552"/>
    <w:rsid w:val="003F438E"/>
    <w:rsid w:val="003F58C1"/>
    <w:rsid w:val="003F5B6D"/>
    <w:rsid w:val="003F7B22"/>
    <w:rsid w:val="00400458"/>
    <w:rsid w:val="00402684"/>
    <w:rsid w:val="0040274F"/>
    <w:rsid w:val="004036AA"/>
    <w:rsid w:val="00403A33"/>
    <w:rsid w:val="00404947"/>
    <w:rsid w:val="004052F1"/>
    <w:rsid w:val="0040636D"/>
    <w:rsid w:val="00406C00"/>
    <w:rsid w:val="004074D4"/>
    <w:rsid w:val="00411948"/>
    <w:rsid w:val="00411BD6"/>
    <w:rsid w:val="00412B7E"/>
    <w:rsid w:val="00414C32"/>
    <w:rsid w:val="0041551C"/>
    <w:rsid w:val="00416052"/>
    <w:rsid w:val="004165BB"/>
    <w:rsid w:val="00422BE4"/>
    <w:rsid w:val="00423B2A"/>
    <w:rsid w:val="00424A1A"/>
    <w:rsid w:val="00424FAC"/>
    <w:rsid w:val="0042597F"/>
    <w:rsid w:val="00425FD5"/>
    <w:rsid w:val="0042641C"/>
    <w:rsid w:val="0042659F"/>
    <w:rsid w:val="00426C54"/>
    <w:rsid w:val="00430E97"/>
    <w:rsid w:val="00430EF7"/>
    <w:rsid w:val="00431539"/>
    <w:rsid w:val="00431563"/>
    <w:rsid w:val="004316BE"/>
    <w:rsid w:val="00432014"/>
    <w:rsid w:val="004333E2"/>
    <w:rsid w:val="00433487"/>
    <w:rsid w:val="00433BF3"/>
    <w:rsid w:val="004355BF"/>
    <w:rsid w:val="00436891"/>
    <w:rsid w:val="00436B09"/>
    <w:rsid w:val="004371E1"/>
    <w:rsid w:val="004377F2"/>
    <w:rsid w:val="004417DA"/>
    <w:rsid w:val="00442581"/>
    <w:rsid w:val="00443AF5"/>
    <w:rsid w:val="00443D2E"/>
    <w:rsid w:val="004449B1"/>
    <w:rsid w:val="004470DB"/>
    <w:rsid w:val="00447E3F"/>
    <w:rsid w:val="00450252"/>
    <w:rsid w:val="00450539"/>
    <w:rsid w:val="0045175E"/>
    <w:rsid w:val="004550F5"/>
    <w:rsid w:val="00455E70"/>
    <w:rsid w:val="004607F4"/>
    <w:rsid w:val="00460813"/>
    <w:rsid w:val="00461AE6"/>
    <w:rsid w:val="00461D3B"/>
    <w:rsid w:val="004635BE"/>
    <w:rsid w:val="00463F8B"/>
    <w:rsid w:val="004640A2"/>
    <w:rsid w:val="004640ED"/>
    <w:rsid w:val="004642B9"/>
    <w:rsid w:val="0046679B"/>
    <w:rsid w:val="00467BF3"/>
    <w:rsid w:val="00471319"/>
    <w:rsid w:val="00472696"/>
    <w:rsid w:val="00472CE4"/>
    <w:rsid w:val="00473133"/>
    <w:rsid w:val="00473421"/>
    <w:rsid w:val="00473D14"/>
    <w:rsid w:val="00474FBD"/>
    <w:rsid w:val="00481FA5"/>
    <w:rsid w:val="00481FF4"/>
    <w:rsid w:val="00483CEC"/>
    <w:rsid w:val="00483D1A"/>
    <w:rsid w:val="00483ED6"/>
    <w:rsid w:val="00483F93"/>
    <w:rsid w:val="00485481"/>
    <w:rsid w:val="00485C1E"/>
    <w:rsid w:val="00486139"/>
    <w:rsid w:val="00486A1F"/>
    <w:rsid w:val="00487505"/>
    <w:rsid w:val="00487808"/>
    <w:rsid w:val="00487C2E"/>
    <w:rsid w:val="00490378"/>
    <w:rsid w:val="004905A6"/>
    <w:rsid w:val="004944A8"/>
    <w:rsid w:val="00495222"/>
    <w:rsid w:val="00496613"/>
    <w:rsid w:val="00496654"/>
    <w:rsid w:val="00496B87"/>
    <w:rsid w:val="00496D5F"/>
    <w:rsid w:val="0049707B"/>
    <w:rsid w:val="004A071B"/>
    <w:rsid w:val="004A1C3F"/>
    <w:rsid w:val="004A22E6"/>
    <w:rsid w:val="004A29A3"/>
    <w:rsid w:val="004A335B"/>
    <w:rsid w:val="004A6903"/>
    <w:rsid w:val="004A75A1"/>
    <w:rsid w:val="004B0B3F"/>
    <w:rsid w:val="004B19CF"/>
    <w:rsid w:val="004B2AE4"/>
    <w:rsid w:val="004B312B"/>
    <w:rsid w:val="004B765B"/>
    <w:rsid w:val="004C03AD"/>
    <w:rsid w:val="004C03B3"/>
    <w:rsid w:val="004C322C"/>
    <w:rsid w:val="004C32B9"/>
    <w:rsid w:val="004C3345"/>
    <w:rsid w:val="004C35DF"/>
    <w:rsid w:val="004C3B42"/>
    <w:rsid w:val="004C49DD"/>
    <w:rsid w:val="004C4A9A"/>
    <w:rsid w:val="004C549E"/>
    <w:rsid w:val="004C56D1"/>
    <w:rsid w:val="004C5F98"/>
    <w:rsid w:val="004C7BB7"/>
    <w:rsid w:val="004D058A"/>
    <w:rsid w:val="004D173A"/>
    <w:rsid w:val="004D1BB5"/>
    <w:rsid w:val="004D3289"/>
    <w:rsid w:val="004D4CFC"/>
    <w:rsid w:val="004D64AF"/>
    <w:rsid w:val="004D6E0E"/>
    <w:rsid w:val="004D72D3"/>
    <w:rsid w:val="004D7A40"/>
    <w:rsid w:val="004E0222"/>
    <w:rsid w:val="004E0B1A"/>
    <w:rsid w:val="004E10CC"/>
    <w:rsid w:val="004F0F30"/>
    <w:rsid w:val="004F1DA1"/>
    <w:rsid w:val="004F2302"/>
    <w:rsid w:val="004F5616"/>
    <w:rsid w:val="004F68F5"/>
    <w:rsid w:val="004F70A9"/>
    <w:rsid w:val="004F72E6"/>
    <w:rsid w:val="004F794B"/>
    <w:rsid w:val="0050017E"/>
    <w:rsid w:val="005019DA"/>
    <w:rsid w:val="00501DFC"/>
    <w:rsid w:val="00502D84"/>
    <w:rsid w:val="005034DD"/>
    <w:rsid w:val="00504275"/>
    <w:rsid w:val="0050564F"/>
    <w:rsid w:val="00506898"/>
    <w:rsid w:val="00506BA2"/>
    <w:rsid w:val="00507D95"/>
    <w:rsid w:val="00511EA7"/>
    <w:rsid w:val="00512F35"/>
    <w:rsid w:val="005165BD"/>
    <w:rsid w:val="00517D17"/>
    <w:rsid w:val="00517E12"/>
    <w:rsid w:val="005220DD"/>
    <w:rsid w:val="00525EAB"/>
    <w:rsid w:val="00526098"/>
    <w:rsid w:val="00527BCA"/>
    <w:rsid w:val="00530078"/>
    <w:rsid w:val="00530480"/>
    <w:rsid w:val="005313AA"/>
    <w:rsid w:val="00532E69"/>
    <w:rsid w:val="00533ED2"/>
    <w:rsid w:val="00534F83"/>
    <w:rsid w:val="00535F56"/>
    <w:rsid w:val="00537437"/>
    <w:rsid w:val="005374F9"/>
    <w:rsid w:val="005376DB"/>
    <w:rsid w:val="00540F67"/>
    <w:rsid w:val="00541494"/>
    <w:rsid w:val="005429D7"/>
    <w:rsid w:val="00542D74"/>
    <w:rsid w:val="00543240"/>
    <w:rsid w:val="00543F0A"/>
    <w:rsid w:val="00544006"/>
    <w:rsid w:val="00545111"/>
    <w:rsid w:val="00546219"/>
    <w:rsid w:val="00550103"/>
    <w:rsid w:val="00554202"/>
    <w:rsid w:val="0055467B"/>
    <w:rsid w:val="00554803"/>
    <w:rsid w:val="00554BF4"/>
    <w:rsid w:val="0055561E"/>
    <w:rsid w:val="00555931"/>
    <w:rsid w:val="00556160"/>
    <w:rsid w:val="00560182"/>
    <w:rsid w:val="00560B3F"/>
    <w:rsid w:val="00560D11"/>
    <w:rsid w:val="00561D87"/>
    <w:rsid w:val="00562914"/>
    <w:rsid w:val="005630DF"/>
    <w:rsid w:val="0056315D"/>
    <w:rsid w:val="005669CD"/>
    <w:rsid w:val="005673ED"/>
    <w:rsid w:val="00573729"/>
    <w:rsid w:val="00581B10"/>
    <w:rsid w:val="00582A55"/>
    <w:rsid w:val="00583073"/>
    <w:rsid w:val="00584A50"/>
    <w:rsid w:val="00585B0F"/>
    <w:rsid w:val="0058627C"/>
    <w:rsid w:val="005862FB"/>
    <w:rsid w:val="00586683"/>
    <w:rsid w:val="005866EE"/>
    <w:rsid w:val="00586B70"/>
    <w:rsid w:val="0058747F"/>
    <w:rsid w:val="00587BA2"/>
    <w:rsid w:val="005905B6"/>
    <w:rsid w:val="00590AC1"/>
    <w:rsid w:val="0059231C"/>
    <w:rsid w:val="00592669"/>
    <w:rsid w:val="0059296A"/>
    <w:rsid w:val="0059411A"/>
    <w:rsid w:val="0059466B"/>
    <w:rsid w:val="0059627C"/>
    <w:rsid w:val="0059751F"/>
    <w:rsid w:val="005975B6"/>
    <w:rsid w:val="00597771"/>
    <w:rsid w:val="005979AF"/>
    <w:rsid w:val="00597C05"/>
    <w:rsid w:val="005A0962"/>
    <w:rsid w:val="005A5584"/>
    <w:rsid w:val="005A597F"/>
    <w:rsid w:val="005A5D68"/>
    <w:rsid w:val="005A5DF5"/>
    <w:rsid w:val="005A5F9A"/>
    <w:rsid w:val="005A5FDC"/>
    <w:rsid w:val="005A6A57"/>
    <w:rsid w:val="005A7CC8"/>
    <w:rsid w:val="005B0B8F"/>
    <w:rsid w:val="005B0D37"/>
    <w:rsid w:val="005B0D90"/>
    <w:rsid w:val="005B1DAA"/>
    <w:rsid w:val="005B29E4"/>
    <w:rsid w:val="005B56B7"/>
    <w:rsid w:val="005B5BF7"/>
    <w:rsid w:val="005B76E3"/>
    <w:rsid w:val="005C0611"/>
    <w:rsid w:val="005C22ED"/>
    <w:rsid w:val="005C29EE"/>
    <w:rsid w:val="005C3B58"/>
    <w:rsid w:val="005C4FB5"/>
    <w:rsid w:val="005C55CC"/>
    <w:rsid w:val="005C6B4F"/>
    <w:rsid w:val="005C6BE1"/>
    <w:rsid w:val="005C7272"/>
    <w:rsid w:val="005C76B0"/>
    <w:rsid w:val="005D0617"/>
    <w:rsid w:val="005D0C03"/>
    <w:rsid w:val="005D10DC"/>
    <w:rsid w:val="005D1120"/>
    <w:rsid w:val="005D132B"/>
    <w:rsid w:val="005D2355"/>
    <w:rsid w:val="005D2499"/>
    <w:rsid w:val="005D26B1"/>
    <w:rsid w:val="005D5258"/>
    <w:rsid w:val="005D5848"/>
    <w:rsid w:val="005D5E15"/>
    <w:rsid w:val="005D653B"/>
    <w:rsid w:val="005D676E"/>
    <w:rsid w:val="005D67CB"/>
    <w:rsid w:val="005D7208"/>
    <w:rsid w:val="005D7812"/>
    <w:rsid w:val="005E0090"/>
    <w:rsid w:val="005E374A"/>
    <w:rsid w:val="005E49A1"/>
    <w:rsid w:val="005E4F40"/>
    <w:rsid w:val="005E4FD6"/>
    <w:rsid w:val="005E6412"/>
    <w:rsid w:val="005E741A"/>
    <w:rsid w:val="005E7CAF"/>
    <w:rsid w:val="005F5113"/>
    <w:rsid w:val="005F651D"/>
    <w:rsid w:val="005F790E"/>
    <w:rsid w:val="006006D3"/>
    <w:rsid w:val="00600C93"/>
    <w:rsid w:val="006011F4"/>
    <w:rsid w:val="00601B09"/>
    <w:rsid w:val="00602FCF"/>
    <w:rsid w:val="0060492C"/>
    <w:rsid w:val="00606B02"/>
    <w:rsid w:val="00610294"/>
    <w:rsid w:val="00610358"/>
    <w:rsid w:val="0061080B"/>
    <w:rsid w:val="00611F10"/>
    <w:rsid w:val="0061294F"/>
    <w:rsid w:val="006130B9"/>
    <w:rsid w:val="00613569"/>
    <w:rsid w:val="00613673"/>
    <w:rsid w:val="00613D80"/>
    <w:rsid w:val="0061585C"/>
    <w:rsid w:val="00620D07"/>
    <w:rsid w:val="0062140F"/>
    <w:rsid w:val="00621435"/>
    <w:rsid w:val="006234E2"/>
    <w:rsid w:val="006239EF"/>
    <w:rsid w:val="00625C93"/>
    <w:rsid w:val="00626372"/>
    <w:rsid w:val="006275A0"/>
    <w:rsid w:val="00627BF0"/>
    <w:rsid w:val="00627DB7"/>
    <w:rsid w:val="00630DCA"/>
    <w:rsid w:val="006312A7"/>
    <w:rsid w:val="0063274A"/>
    <w:rsid w:val="00633FB3"/>
    <w:rsid w:val="006355A5"/>
    <w:rsid w:val="0063688F"/>
    <w:rsid w:val="00637039"/>
    <w:rsid w:val="00641906"/>
    <w:rsid w:val="00641FA8"/>
    <w:rsid w:val="0064371F"/>
    <w:rsid w:val="00644448"/>
    <w:rsid w:val="006466C8"/>
    <w:rsid w:val="00647CEF"/>
    <w:rsid w:val="006521EE"/>
    <w:rsid w:val="00653268"/>
    <w:rsid w:val="0065411D"/>
    <w:rsid w:val="00655022"/>
    <w:rsid w:val="00655861"/>
    <w:rsid w:val="00656A1A"/>
    <w:rsid w:val="00657D28"/>
    <w:rsid w:val="006602B9"/>
    <w:rsid w:val="00662491"/>
    <w:rsid w:val="00662566"/>
    <w:rsid w:val="006625DE"/>
    <w:rsid w:val="00663EAF"/>
    <w:rsid w:val="006648D8"/>
    <w:rsid w:val="00665CD0"/>
    <w:rsid w:val="006662D6"/>
    <w:rsid w:val="00670B84"/>
    <w:rsid w:val="006714EE"/>
    <w:rsid w:val="00671BCF"/>
    <w:rsid w:val="006729DA"/>
    <w:rsid w:val="00673458"/>
    <w:rsid w:val="00674A80"/>
    <w:rsid w:val="00675520"/>
    <w:rsid w:val="00676605"/>
    <w:rsid w:val="00676835"/>
    <w:rsid w:val="006806D5"/>
    <w:rsid w:val="00681660"/>
    <w:rsid w:val="00681A63"/>
    <w:rsid w:val="00681E1C"/>
    <w:rsid w:val="006853DB"/>
    <w:rsid w:val="00685FBC"/>
    <w:rsid w:val="00686F38"/>
    <w:rsid w:val="00687250"/>
    <w:rsid w:val="006900D2"/>
    <w:rsid w:val="00690111"/>
    <w:rsid w:val="00690AB3"/>
    <w:rsid w:val="006928BB"/>
    <w:rsid w:val="00694BFD"/>
    <w:rsid w:val="0069625C"/>
    <w:rsid w:val="006A274B"/>
    <w:rsid w:val="006A3423"/>
    <w:rsid w:val="006A4D64"/>
    <w:rsid w:val="006A6EFA"/>
    <w:rsid w:val="006A769F"/>
    <w:rsid w:val="006B00BB"/>
    <w:rsid w:val="006B1A41"/>
    <w:rsid w:val="006B1D86"/>
    <w:rsid w:val="006B20C0"/>
    <w:rsid w:val="006B25A2"/>
    <w:rsid w:val="006B2F2D"/>
    <w:rsid w:val="006B338B"/>
    <w:rsid w:val="006B4CE4"/>
    <w:rsid w:val="006B6ED3"/>
    <w:rsid w:val="006C1274"/>
    <w:rsid w:val="006C14C2"/>
    <w:rsid w:val="006C2264"/>
    <w:rsid w:val="006C4D65"/>
    <w:rsid w:val="006C519C"/>
    <w:rsid w:val="006C7389"/>
    <w:rsid w:val="006C74D7"/>
    <w:rsid w:val="006D066E"/>
    <w:rsid w:val="006D1B3F"/>
    <w:rsid w:val="006D26C8"/>
    <w:rsid w:val="006D2D21"/>
    <w:rsid w:val="006D3765"/>
    <w:rsid w:val="006D6307"/>
    <w:rsid w:val="006D6AEE"/>
    <w:rsid w:val="006D6C5C"/>
    <w:rsid w:val="006D7226"/>
    <w:rsid w:val="006D7922"/>
    <w:rsid w:val="006E0B80"/>
    <w:rsid w:val="006E2AA7"/>
    <w:rsid w:val="006E2C90"/>
    <w:rsid w:val="006E4434"/>
    <w:rsid w:val="006E6415"/>
    <w:rsid w:val="006F276C"/>
    <w:rsid w:val="006F2E63"/>
    <w:rsid w:val="006F3C59"/>
    <w:rsid w:val="006F47B7"/>
    <w:rsid w:val="006F5276"/>
    <w:rsid w:val="006F79A3"/>
    <w:rsid w:val="0070114A"/>
    <w:rsid w:val="00701F42"/>
    <w:rsid w:val="00703703"/>
    <w:rsid w:val="00704B73"/>
    <w:rsid w:val="00704C0B"/>
    <w:rsid w:val="007052F0"/>
    <w:rsid w:val="00706996"/>
    <w:rsid w:val="00706AFD"/>
    <w:rsid w:val="0070732F"/>
    <w:rsid w:val="0071034A"/>
    <w:rsid w:val="00712E3A"/>
    <w:rsid w:val="00713C4A"/>
    <w:rsid w:val="0071508A"/>
    <w:rsid w:val="0071776C"/>
    <w:rsid w:val="00717C98"/>
    <w:rsid w:val="00717E30"/>
    <w:rsid w:val="00717FB5"/>
    <w:rsid w:val="0072168B"/>
    <w:rsid w:val="00721FC0"/>
    <w:rsid w:val="007224CB"/>
    <w:rsid w:val="00725714"/>
    <w:rsid w:val="00725B37"/>
    <w:rsid w:val="00726C13"/>
    <w:rsid w:val="00727D95"/>
    <w:rsid w:val="00727DCE"/>
    <w:rsid w:val="007316DE"/>
    <w:rsid w:val="00734251"/>
    <w:rsid w:val="007351C9"/>
    <w:rsid w:val="00736126"/>
    <w:rsid w:val="00736392"/>
    <w:rsid w:val="0073783F"/>
    <w:rsid w:val="00741BC8"/>
    <w:rsid w:val="0074227E"/>
    <w:rsid w:val="00742CEC"/>
    <w:rsid w:val="0074405F"/>
    <w:rsid w:val="0074470C"/>
    <w:rsid w:val="00745AEE"/>
    <w:rsid w:val="007462D8"/>
    <w:rsid w:val="00746E06"/>
    <w:rsid w:val="00750B3F"/>
    <w:rsid w:val="00751AA8"/>
    <w:rsid w:val="00754C19"/>
    <w:rsid w:val="007621B7"/>
    <w:rsid w:val="007625C5"/>
    <w:rsid w:val="00763359"/>
    <w:rsid w:val="007633CC"/>
    <w:rsid w:val="00763FC1"/>
    <w:rsid w:val="0076690B"/>
    <w:rsid w:val="00767506"/>
    <w:rsid w:val="00767F97"/>
    <w:rsid w:val="00770E34"/>
    <w:rsid w:val="0077152D"/>
    <w:rsid w:val="00772BD7"/>
    <w:rsid w:val="0077698F"/>
    <w:rsid w:val="00776C3E"/>
    <w:rsid w:val="00777919"/>
    <w:rsid w:val="0077797D"/>
    <w:rsid w:val="00780607"/>
    <w:rsid w:val="00782E2B"/>
    <w:rsid w:val="007842BD"/>
    <w:rsid w:val="0078501B"/>
    <w:rsid w:val="00786ADF"/>
    <w:rsid w:val="00790051"/>
    <w:rsid w:val="00791087"/>
    <w:rsid w:val="007913A2"/>
    <w:rsid w:val="00791DEB"/>
    <w:rsid w:val="0079372E"/>
    <w:rsid w:val="00793EED"/>
    <w:rsid w:val="0079486C"/>
    <w:rsid w:val="0079657A"/>
    <w:rsid w:val="00797262"/>
    <w:rsid w:val="007A0062"/>
    <w:rsid w:val="007A01C6"/>
    <w:rsid w:val="007A11AF"/>
    <w:rsid w:val="007A1A59"/>
    <w:rsid w:val="007A2BE6"/>
    <w:rsid w:val="007A2CDD"/>
    <w:rsid w:val="007A3FD8"/>
    <w:rsid w:val="007A4150"/>
    <w:rsid w:val="007A4208"/>
    <w:rsid w:val="007A533A"/>
    <w:rsid w:val="007A616B"/>
    <w:rsid w:val="007A78F9"/>
    <w:rsid w:val="007A7C45"/>
    <w:rsid w:val="007A7E1B"/>
    <w:rsid w:val="007B02C5"/>
    <w:rsid w:val="007B096A"/>
    <w:rsid w:val="007B0993"/>
    <w:rsid w:val="007B17B2"/>
    <w:rsid w:val="007B1835"/>
    <w:rsid w:val="007B1DE4"/>
    <w:rsid w:val="007B4421"/>
    <w:rsid w:val="007B466E"/>
    <w:rsid w:val="007B571B"/>
    <w:rsid w:val="007B5D14"/>
    <w:rsid w:val="007B6862"/>
    <w:rsid w:val="007B6FB6"/>
    <w:rsid w:val="007B702D"/>
    <w:rsid w:val="007B75BF"/>
    <w:rsid w:val="007B761F"/>
    <w:rsid w:val="007B7A80"/>
    <w:rsid w:val="007C0DB1"/>
    <w:rsid w:val="007C1396"/>
    <w:rsid w:val="007C1B9A"/>
    <w:rsid w:val="007C1EE5"/>
    <w:rsid w:val="007C2286"/>
    <w:rsid w:val="007C2D67"/>
    <w:rsid w:val="007C2EBF"/>
    <w:rsid w:val="007C3484"/>
    <w:rsid w:val="007C3E82"/>
    <w:rsid w:val="007C55E7"/>
    <w:rsid w:val="007C6970"/>
    <w:rsid w:val="007C7E7B"/>
    <w:rsid w:val="007D07BA"/>
    <w:rsid w:val="007D0836"/>
    <w:rsid w:val="007D2BB6"/>
    <w:rsid w:val="007D3156"/>
    <w:rsid w:val="007D4E25"/>
    <w:rsid w:val="007D4FB2"/>
    <w:rsid w:val="007D5466"/>
    <w:rsid w:val="007D5FCA"/>
    <w:rsid w:val="007D6637"/>
    <w:rsid w:val="007D6F84"/>
    <w:rsid w:val="007E08CA"/>
    <w:rsid w:val="007E1075"/>
    <w:rsid w:val="007E140F"/>
    <w:rsid w:val="007E15D5"/>
    <w:rsid w:val="007E4243"/>
    <w:rsid w:val="007E4789"/>
    <w:rsid w:val="007F17E0"/>
    <w:rsid w:val="007F4B9F"/>
    <w:rsid w:val="008006DE"/>
    <w:rsid w:val="00801F78"/>
    <w:rsid w:val="008023C0"/>
    <w:rsid w:val="008024C5"/>
    <w:rsid w:val="00804FA2"/>
    <w:rsid w:val="00805125"/>
    <w:rsid w:val="0080515E"/>
    <w:rsid w:val="00806B7C"/>
    <w:rsid w:val="00807E0C"/>
    <w:rsid w:val="008158AB"/>
    <w:rsid w:val="00815DB9"/>
    <w:rsid w:val="0081613B"/>
    <w:rsid w:val="008209B0"/>
    <w:rsid w:val="00821A59"/>
    <w:rsid w:val="00821B05"/>
    <w:rsid w:val="00822CFB"/>
    <w:rsid w:val="008232BE"/>
    <w:rsid w:val="008248B9"/>
    <w:rsid w:val="00826749"/>
    <w:rsid w:val="0082695C"/>
    <w:rsid w:val="00827365"/>
    <w:rsid w:val="00830904"/>
    <w:rsid w:val="0083264E"/>
    <w:rsid w:val="008335EC"/>
    <w:rsid w:val="008339BB"/>
    <w:rsid w:val="008343BA"/>
    <w:rsid w:val="00834811"/>
    <w:rsid w:val="00836784"/>
    <w:rsid w:val="00836A56"/>
    <w:rsid w:val="0083760A"/>
    <w:rsid w:val="00837ECF"/>
    <w:rsid w:val="00840815"/>
    <w:rsid w:val="00842C28"/>
    <w:rsid w:val="00843164"/>
    <w:rsid w:val="00843575"/>
    <w:rsid w:val="00845AE4"/>
    <w:rsid w:val="00845CE5"/>
    <w:rsid w:val="008467E9"/>
    <w:rsid w:val="00847C5B"/>
    <w:rsid w:val="00850A27"/>
    <w:rsid w:val="008533DD"/>
    <w:rsid w:val="00853872"/>
    <w:rsid w:val="00857300"/>
    <w:rsid w:val="00857807"/>
    <w:rsid w:val="00861CB8"/>
    <w:rsid w:val="008636DC"/>
    <w:rsid w:val="00863E66"/>
    <w:rsid w:val="0087010C"/>
    <w:rsid w:val="00870872"/>
    <w:rsid w:val="008720DD"/>
    <w:rsid w:val="008728C1"/>
    <w:rsid w:val="00874715"/>
    <w:rsid w:val="00876040"/>
    <w:rsid w:val="00876269"/>
    <w:rsid w:val="0088111E"/>
    <w:rsid w:val="00881B42"/>
    <w:rsid w:val="008828C4"/>
    <w:rsid w:val="00882A75"/>
    <w:rsid w:val="00887AE3"/>
    <w:rsid w:val="00890E57"/>
    <w:rsid w:val="008913C0"/>
    <w:rsid w:val="00891AF7"/>
    <w:rsid w:val="00891AFE"/>
    <w:rsid w:val="00892799"/>
    <w:rsid w:val="008928DF"/>
    <w:rsid w:val="00892ECD"/>
    <w:rsid w:val="008934C1"/>
    <w:rsid w:val="00895C2E"/>
    <w:rsid w:val="00896B15"/>
    <w:rsid w:val="0089712D"/>
    <w:rsid w:val="008A18A8"/>
    <w:rsid w:val="008A3CFE"/>
    <w:rsid w:val="008A4646"/>
    <w:rsid w:val="008A5063"/>
    <w:rsid w:val="008A513A"/>
    <w:rsid w:val="008A56D3"/>
    <w:rsid w:val="008A6EBE"/>
    <w:rsid w:val="008B09E9"/>
    <w:rsid w:val="008B0D28"/>
    <w:rsid w:val="008B1B49"/>
    <w:rsid w:val="008B1C4C"/>
    <w:rsid w:val="008B243E"/>
    <w:rsid w:val="008B2598"/>
    <w:rsid w:val="008B7F35"/>
    <w:rsid w:val="008C062C"/>
    <w:rsid w:val="008C06B5"/>
    <w:rsid w:val="008C27D6"/>
    <w:rsid w:val="008C2CCA"/>
    <w:rsid w:val="008C3631"/>
    <w:rsid w:val="008C5658"/>
    <w:rsid w:val="008C622F"/>
    <w:rsid w:val="008C6381"/>
    <w:rsid w:val="008C66BE"/>
    <w:rsid w:val="008D23B6"/>
    <w:rsid w:val="008D531D"/>
    <w:rsid w:val="008D5726"/>
    <w:rsid w:val="008D5F12"/>
    <w:rsid w:val="008D6A22"/>
    <w:rsid w:val="008E0362"/>
    <w:rsid w:val="008E0D07"/>
    <w:rsid w:val="008E1546"/>
    <w:rsid w:val="008E2318"/>
    <w:rsid w:val="008E2FC7"/>
    <w:rsid w:val="008E3B7B"/>
    <w:rsid w:val="008E3F22"/>
    <w:rsid w:val="008E50FE"/>
    <w:rsid w:val="008E554D"/>
    <w:rsid w:val="008E7CA5"/>
    <w:rsid w:val="008F004E"/>
    <w:rsid w:val="008F0682"/>
    <w:rsid w:val="008F218E"/>
    <w:rsid w:val="008F35BC"/>
    <w:rsid w:val="008F3A56"/>
    <w:rsid w:val="008F3D2B"/>
    <w:rsid w:val="008F3ECA"/>
    <w:rsid w:val="008F44C2"/>
    <w:rsid w:val="008F588F"/>
    <w:rsid w:val="008F6639"/>
    <w:rsid w:val="00901F00"/>
    <w:rsid w:val="00903674"/>
    <w:rsid w:val="00906F22"/>
    <w:rsid w:val="0091084C"/>
    <w:rsid w:val="00910EC2"/>
    <w:rsid w:val="009115CC"/>
    <w:rsid w:val="00911F92"/>
    <w:rsid w:val="00911FE7"/>
    <w:rsid w:val="009134F1"/>
    <w:rsid w:val="00914F4F"/>
    <w:rsid w:val="00915348"/>
    <w:rsid w:val="00915A67"/>
    <w:rsid w:val="00916905"/>
    <w:rsid w:val="009202B3"/>
    <w:rsid w:val="00920CE3"/>
    <w:rsid w:val="009217F9"/>
    <w:rsid w:val="00922817"/>
    <w:rsid w:val="0092402C"/>
    <w:rsid w:val="00925423"/>
    <w:rsid w:val="00927C3B"/>
    <w:rsid w:val="009302F7"/>
    <w:rsid w:val="009316CD"/>
    <w:rsid w:val="009320A2"/>
    <w:rsid w:val="009338C1"/>
    <w:rsid w:val="00934686"/>
    <w:rsid w:val="00934EB7"/>
    <w:rsid w:val="009352B2"/>
    <w:rsid w:val="009361F5"/>
    <w:rsid w:val="00936838"/>
    <w:rsid w:val="00941C47"/>
    <w:rsid w:val="00941E0A"/>
    <w:rsid w:val="0094267E"/>
    <w:rsid w:val="00943DD9"/>
    <w:rsid w:val="00946C10"/>
    <w:rsid w:val="00946CC9"/>
    <w:rsid w:val="0094793A"/>
    <w:rsid w:val="009503CB"/>
    <w:rsid w:val="00950C4F"/>
    <w:rsid w:val="00950FF3"/>
    <w:rsid w:val="00952AB7"/>
    <w:rsid w:val="00955416"/>
    <w:rsid w:val="00955D71"/>
    <w:rsid w:val="00956657"/>
    <w:rsid w:val="00956BBB"/>
    <w:rsid w:val="0095733D"/>
    <w:rsid w:val="00960428"/>
    <w:rsid w:val="00961D2B"/>
    <w:rsid w:val="00961D2C"/>
    <w:rsid w:val="009625BB"/>
    <w:rsid w:val="00963D05"/>
    <w:rsid w:val="00966B76"/>
    <w:rsid w:val="00966F7B"/>
    <w:rsid w:val="00972DAE"/>
    <w:rsid w:val="00972E12"/>
    <w:rsid w:val="009734BD"/>
    <w:rsid w:val="009739CF"/>
    <w:rsid w:val="0097422A"/>
    <w:rsid w:val="00974300"/>
    <w:rsid w:val="00974C61"/>
    <w:rsid w:val="00975771"/>
    <w:rsid w:val="00975AFD"/>
    <w:rsid w:val="00975D3F"/>
    <w:rsid w:val="009770B2"/>
    <w:rsid w:val="009809BC"/>
    <w:rsid w:val="00980E93"/>
    <w:rsid w:val="009816A9"/>
    <w:rsid w:val="009831D0"/>
    <w:rsid w:val="0098326F"/>
    <w:rsid w:val="009832B8"/>
    <w:rsid w:val="009834F0"/>
    <w:rsid w:val="00985A9D"/>
    <w:rsid w:val="00985E2B"/>
    <w:rsid w:val="0098713D"/>
    <w:rsid w:val="009903D0"/>
    <w:rsid w:val="009904E5"/>
    <w:rsid w:val="00990F5F"/>
    <w:rsid w:val="00991579"/>
    <w:rsid w:val="00991946"/>
    <w:rsid w:val="00991A11"/>
    <w:rsid w:val="00994267"/>
    <w:rsid w:val="009953E0"/>
    <w:rsid w:val="00995FD8"/>
    <w:rsid w:val="009A3311"/>
    <w:rsid w:val="009A3CE9"/>
    <w:rsid w:val="009A580F"/>
    <w:rsid w:val="009A5BB6"/>
    <w:rsid w:val="009A5E89"/>
    <w:rsid w:val="009A6BA5"/>
    <w:rsid w:val="009B1841"/>
    <w:rsid w:val="009B1F39"/>
    <w:rsid w:val="009B224A"/>
    <w:rsid w:val="009B2F16"/>
    <w:rsid w:val="009B34DB"/>
    <w:rsid w:val="009B4E20"/>
    <w:rsid w:val="009B57FF"/>
    <w:rsid w:val="009B5EB0"/>
    <w:rsid w:val="009C01E0"/>
    <w:rsid w:val="009C0701"/>
    <w:rsid w:val="009C18EF"/>
    <w:rsid w:val="009C1E11"/>
    <w:rsid w:val="009C3262"/>
    <w:rsid w:val="009C4035"/>
    <w:rsid w:val="009C6F22"/>
    <w:rsid w:val="009C7FC6"/>
    <w:rsid w:val="009D0C9A"/>
    <w:rsid w:val="009D3EB0"/>
    <w:rsid w:val="009D4297"/>
    <w:rsid w:val="009D4976"/>
    <w:rsid w:val="009D6899"/>
    <w:rsid w:val="009D6B4D"/>
    <w:rsid w:val="009D6D19"/>
    <w:rsid w:val="009E0F6F"/>
    <w:rsid w:val="009E12A3"/>
    <w:rsid w:val="009E14D2"/>
    <w:rsid w:val="009E1ACC"/>
    <w:rsid w:val="009E24A4"/>
    <w:rsid w:val="009E25E1"/>
    <w:rsid w:val="009E3005"/>
    <w:rsid w:val="009E462D"/>
    <w:rsid w:val="009E48BB"/>
    <w:rsid w:val="009E56F5"/>
    <w:rsid w:val="009E7035"/>
    <w:rsid w:val="009E7542"/>
    <w:rsid w:val="009F0233"/>
    <w:rsid w:val="009F0A7E"/>
    <w:rsid w:val="009F1E01"/>
    <w:rsid w:val="009F2F0B"/>
    <w:rsid w:val="009F2F71"/>
    <w:rsid w:val="009F3936"/>
    <w:rsid w:val="009F431A"/>
    <w:rsid w:val="009F63A5"/>
    <w:rsid w:val="009F69EE"/>
    <w:rsid w:val="009F6EAC"/>
    <w:rsid w:val="009F744F"/>
    <w:rsid w:val="00A00104"/>
    <w:rsid w:val="00A00D0B"/>
    <w:rsid w:val="00A032F7"/>
    <w:rsid w:val="00A047B2"/>
    <w:rsid w:val="00A059CE"/>
    <w:rsid w:val="00A05C8F"/>
    <w:rsid w:val="00A07391"/>
    <w:rsid w:val="00A07753"/>
    <w:rsid w:val="00A10EA5"/>
    <w:rsid w:val="00A12579"/>
    <w:rsid w:val="00A134F9"/>
    <w:rsid w:val="00A135FF"/>
    <w:rsid w:val="00A13684"/>
    <w:rsid w:val="00A1445D"/>
    <w:rsid w:val="00A15366"/>
    <w:rsid w:val="00A15EDD"/>
    <w:rsid w:val="00A166E0"/>
    <w:rsid w:val="00A16BFD"/>
    <w:rsid w:val="00A17062"/>
    <w:rsid w:val="00A17C9D"/>
    <w:rsid w:val="00A20426"/>
    <w:rsid w:val="00A2048F"/>
    <w:rsid w:val="00A20BBF"/>
    <w:rsid w:val="00A21E0E"/>
    <w:rsid w:val="00A2464E"/>
    <w:rsid w:val="00A24830"/>
    <w:rsid w:val="00A24A15"/>
    <w:rsid w:val="00A25EA7"/>
    <w:rsid w:val="00A261BF"/>
    <w:rsid w:val="00A2622B"/>
    <w:rsid w:val="00A32C46"/>
    <w:rsid w:val="00A33651"/>
    <w:rsid w:val="00A34AD4"/>
    <w:rsid w:val="00A37107"/>
    <w:rsid w:val="00A41878"/>
    <w:rsid w:val="00A43718"/>
    <w:rsid w:val="00A445B8"/>
    <w:rsid w:val="00A44615"/>
    <w:rsid w:val="00A44A84"/>
    <w:rsid w:val="00A453DF"/>
    <w:rsid w:val="00A46779"/>
    <w:rsid w:val="00A47CEF"/>
    <w:rsid w:val="00A521E5"/>
    <w:rsid w:val="00A52221"/>
    <w:rsid w:val="00A52BCD"/>
    <w:rsid w:val="00A532BF"/>
    <w:rsid w:val="00A544CB"/>
    <w:rsid w:val="00A547A3"/>
    <w:rsid w:val="00A54EDC"/>
    <w:rsid w:val="00A56A6B"/>
    <w:rsid w:val="00A56B11"/>
    <w:rsid w:val="00A56E93"/>
    <w:rsid w:val="00A578F7"/>
    <w:rsid w:val="00A60581"/>
    <w:rsid w:val="00A62198"/>
    <w:rsid w:val="00A62A40"/>
    <w:rsid w:val="00A62DAB"/>
    <w:rsid w:val="00A62E38"/>
    <w:rsid w:val="00A63974"/>
    <w:rsid w:val="00A63DCB"/>
    <w:rsid w:val="00A64C74"/>
    <w:rsid w:val="00A6519A"/>
    <w:rsid w:val="00A654DC"/>
    <w:rsid w:val="00A65BDC"/>
    <w:rsid w:val="00A66B81"/>
    <w:rsid w:val="00A67148"/>
    <w:rsid w:val="00A6737D"/>
    <w:rsid w:val="00A679F0"/>
    <w:rsid w:val="00A704F3"/>
    <w:rsid w:val="00A70918"/>
    <w:rsid w:val="00A721BF"/>
    <w:rsid w:val="00A723A9"/>
    <w:rsid w:val="00A727FA"/>
    <w:rsid w:val="00A737AA"/>
    <w:rsid w:val="00A73E8A"/>
    <w:rsid w:val="00A73F70"/>
    <w:rsid w:val="00A73F7F"/>
    <w:rsid w:val="00A7609D"/>
    <w:rsid w:val="00A76824"/>
    <w:rsid w:val="00A77148"/>
    <w:rsid w:val="00A77447"/>
    <w:rsid w:val="00A81876"/>
    <w:rsid w:val="00A86683"/>
    <w:rsid w:val="00A86ABC"/>
    <w:rsid w:val="00A874CB"/>
    <w:rsid w:val="00A90D97"/>
    <w:rsid w:val="00A9191B"/>
    <w:rsid w:val="00A928A4"/>
    <w:rsid w:val="00A92C0D"/>
    <w:rsid w:val="00A9437D"/>
    <w:rsid w:val="00A96A15"/>
    <w:rsid w:val="00AA31DB"/>
    <w:rsid w:val="00AA4459"/>
    <w:rsid w:val="00AA4966"/>
    <w:rsid w:val="00AA7658"/>
    <w:rsid w:val="00AA7CB4"/>
    <w:rsid w:val="00AB02C9"/>
    <w:rsid w:val="00AB177F"/>
    <w:rsid w:val="00AB1EF7"/>
    <w:rsid w:val="00AB246B"/>
    <w:rsid w:val="00AB2C5A"/>
    <w:rsid w:val="00AB4728"/>
    <w:rsid w:val="00AB4D8F"/>
    <w:rsid w:val="00AB4F8C"/>
    <w:rsid w:val="00AB5830"/>
    <w:rsid w:val="00AB5B12"/>
    <w:rsid w:val="00AB7262"/>
    <w:rsid w:val="00AB77C8"/>
    <w:rsid w:val="00AC0D92"/>
    <w:rsid w:val="00AC0FBB"/>
    <w:rsid w:val="00AC2A12"/>
    <w:rsid w:val="00AC2AF2"/>
    <w:rsid w:val="00AC3444"/>
    <w:rsid w:val="00AC4B92"/>
    <w:rsid w:val="00AC6A38"/>
    <w:rsid w:val="00AD17A1"/>
    <w:rsid w:val="00AD333F"/>
    <w:rsid w:val="00AD663F"/>
    <w:rsid w:val="00AD7142"/>
    <w:rsid w:val="00AE0374"/>
    <w:rsid w:val="00AE1893"/>
    <w:rsid w:val="00AE1AE9"/>
    <w:rsid w:val="00AE3596"/>
    <w:rsid w:val="00AE3DB4"/>
    <w:rsid w:val="00AE3F77"/>
    <w:rsid w:val="00AE4E91"/>
    <w:rsid w:val="00AE6300"/>
    <w:rsid w:val="00AE6C5D"/>
    <w:rsid w:val="00AF023D"/>
    <w:rsid w:val="00AF203A"/>
    <w:rsid w:val="00AF252A"/>
    <w:rsid w:val="00AF34BA"/>
    <w:rsid w:val="00AF37C2"/>
    <w:rsid w:val="00AF4714"/>
    <w:rsid w:val="00AF5CF3"/>
    <w:rsid w:val="00AF65CA"/>
    <w:rsid w:val="00AF7193"/>
    <w:rsid w:val="00B007E3"/>
    <w:rsid w:val="00B00A92"/>
    <w:rsid w:val="00B00AA4"/>
    <w:rsid w:val="00B02410"/>
    <w:rsid w:val="00B0317E"/>
    <w:rsid w:val="00B048D7"/>
    <w:rsid w:val="00B04F10"/>
    <w:rsid w:val="00B051E0"/>
    <w:rsid w:val="00B05F4D"/>
    <w:rsid w:val="00B10031"/>
    <w:rsid w:val="00B101DD"/>
    <w:rsid w:val="00B104D4"/>
    <w:rsid w:val="00B1325F"/>
    <w:rsid w:val="00B13730"/>
    <w:rsid w:val="00B13AC7"/>
    <w:rsid w:val="00B13D80"/>
    <w:rsid w:val="00B14EDF"/>
    <w:rsid w:val="00B15270"/>
    <w:rsid w:val="00B162DF"/>
    <w:rsid w:val="00B17EFA"/>
    <w:rsid w:val="00B232CA"/>
    <w:rsid w:val="00B240A1"/>
    <w:rsid w:val="00B247A3"/>
    <w:rsid w:val="00B27C80"/>
    <w:rsid w:val="00B27EE9"/>
    <w:rsid w:val="00B308C5"/>
    <w:rsid w:val="00B309BE"/>
    <w:rsid w:val="00B30A48"/>
    <w:rsid w:val="00B31086"/>
    <w:rsid w:val="00B3204B"/>
    <w:rsid w:val="00B328DA"/>
    <w:rsid w:val="00B33033"/>
    <w:rsid w:val="00B33895"/>
    <w:rsid w:val="00B35D7D"/>
    <w:rsid w:val="00B35EC2"/>
    <w:rsid w:val="00B40550"/>
    <w:rsid w:val="00B41263"/>
    <w:rsid w:val="00B4386F"/>
    <w:rsid w:val="00B439B6"/>
    <w:rsid w:val="00B4577A"/>
    <w:rsid w:val="00B4600D"/>
    <w:rsid w:val="00B4758F"/>
    <w:rsid w:val="00B47BBD"/>
    <w:rsid w:val="00B5030B"/>
    <w:rsid w:val="00B50EE5"/>
    <w:rsid w:val="00B523E9"/>
    <w:rsid w:val="00B5264A"/>
    <w:rsid w:val="00B52783"/>
    <w:rsid w:val="00B54845"/>
    <w:rsid w:val="00B55CF7"/>
    <w:rsid w:val="00B55DBB"/>
    <w:rsid w:val="00B56890"/>
    <w:rsid w:val="00B569E4"/>
    <w:rsid w:val="00B578A7"/>
    <w:rsid w:val="00B60427"/>
    <w:rsid w:val="00B605BF"/>
    <w:rsid w:val="00B60AC6"/>
    <w:rsid w:val="00B60ADE"/>
    <w:rsid w:val="00B62571"/>
    <w:rsid w:val="00B63139"/>
    <w:rsid w:val="00B644B6"/>
    <w:rsid w:val="00B645D9"/>
    <w:rsid w:val="00B64AE9"/>
    <w:rsid w:val="00B64C90"/>
    <w:rsid w:val="00B64D0C"/>
    <w:rsid w:val="00B65132"/>
    <w:rsid w:val="00B65B66"/>
    <w:rsid w:val="00B67AB3"/>
    <w:rsid w:val="00B67BDB"/>
    <w:rsid w:val="00B701B8"/>
    <w:rsid w:val="00B70490"/>
    <w:rsid w:val="00B70572"/>
    <w:rsid w:val="00B70D75"/>
    <w:rsid w:val="00B70E74"/>
    <w:rsid w:val="00B713E5"/>
    <w:rsid w:val="00B71E31"/>
    <w:rsid w:val="00B73169"/>
    <w:rsid w:val="00B741A4"/>
    <w:rsid w:val="00B74EE0"/>
    <w:rsid w:val="00B751FA"/>
    <w:rsid w:val="00B80862"/>
    <w:rsid w:val="00B81101"/>
    <w:rsid w:val="00B82607"/>
    <w:rsid w:val="00B8270B"/>
    <w:rsid w:val="00B839AE"/>
    <w:rsid w:val="00B85D39"/>
    <w:rsid w:val="00B879E2"/>
    <w:rsid w:val="00B87D77"/>
    <w:rsid w:val="00B90263"/>
    <w:rsid w:val="00B91B54"/>
    <w:rsid w:val="00B9321F"/>
    <w:rsid w:val="00B94F65"/>
    <w:rsid w:val="00B96E06"/>
    <w:rsid w:val="00BA16DE"/>
    <w:rsid w:val="00BA1921"/>
    <w:rsid w:val="00BA19C3"/>
    <w:rsid w:val="00BA22B4"/>
    <w:rsid w:val="00BA2525"/>
    <w:rsid w:val="00BA2C91"/>
    <w:rsid w:val="00BA671B"/>
    <w:rsid w:val="00BA7D90"/>
    <w:rsid w:val="00BB012F"/>
    <w:rsid w:val="00BB15C9"/>
    <w:rsid w:val="00BB1EF9"/>
    <w:rsid w:val="00BB2D85"/>
    <w:rsid w:val="00BB654F"/>
    <w:rsid w:val="00BB7489"/>
    <w:rsid w:val="00BB7590"/>
    <w:rsid w:val="00BB7A25"/>
    <w:rsid w:val="00BC00DD"/>
    <w:rsid w:val="00BC05DA"/>
    <w:rsid w:val="00BC13DD"/>
    <w:rsid w:val="00BC17EC"/>
    <w:rsid w:val="00BC1E12"/>
    <w:rsid w:val="00BC2106"/>
    <w:rsid w:val="00BC2650"/>
    <w:rsid w:val="00BC26DD"/>
    <w:rsid w:val="00BC3B29"/>
    <w:rsid w:val="00BC41EA"/>
    <w:rsid w:val="00BC718F"/>
    <w:rsid w:val="00BD08EF"/>
    <w:rsid w:val="00BD1065"/>
    <w:rsid w:val="00BD2AC1"/>
    <w:rsid w:val="00BD3D69"/>
    <w:rsid w:val="00BD4983"/>
    <w:rsid w:val="00BD4B52"/>
    <w:rsid w:val="00BD773A"/>
    <w:rsid w:val="00BD773B"/>
    <w:rsid w:val="00BD7BB8"/>
    <w:rsid w:val="00BD7CD1"/>
    <w:rsid w:val="00BE04CB"/>
    <w:rsid w:val="00BE07E1"/>
    <w:rsid w:val="00BE164E"/>
    <w:rsid w:val="00BE3121"/>
    <w:rsid w:val="00BE64F4"/>
    <w:rsid w:val="00BE6B83"/>
    <w:rsid w:val="00BF3EF1"/>
    <w:rsid w:val="00BF6D5E"/>
    <w:rsid w:val="00C02C31"/>
    <w:rsid w:val="00C02FD5"/>
    <w:rsid w:val="00C0382E"/>
    <w:rsid w:val="00C04A94"/>
    <w:rsid w:val="00C06988"/>
    <w:rsid w:val="00C10DD7"/>
    <w:rsid w:val="00C111DB"/>
    <w:rsid w:val="00C12CC3"/>
    <w:rsid w:val="00C13584"/>
    <w:rsid w:val="00C1360B"/>
    <w:rsid w:val="00C13CF0"/>
    <w:rsid w:val="00C15A0C"/>
    <w:rsid w:val="00C20C45"/>
    <w:rsid w:val="00C22690"/>
    <w:rsid w:val="00C24879"/>
    <w:rsid w:val="00C31F70"/>
    <w:rsid w:val="00C336E0"/>
    <w:rsid w:val="00C33F05"/>
    <w:rsid w:val="00C34285"/>
    <w:rsid w:val="00C34492"/>
    <w:rsid w:val="00C358D3"/>
    <w:rsid w:val="00C36526"/>
    <w:rsid w:val="00C42B0B"/>
    <w:rsid w:val="00C44B7C"/>
    <w:rsid w:val="00C44DB9"/>
    <w:rsid w:val="00C5081B"/>
    <w:rsid w:val="00C50D02"/>
    <w:rsid w:val="00C53FEF"/>
    <w:rsid w:val="00C579AA"/>
    <w:rsid w:val="00C61938"/>
    <w:rsid w:val="00C61C82"/>
    <w:rsid w:val="00C62973"/>
    <w:rsid w:val="00C6440B"/>
    <w:rsid w:val="00C652AB"/>
    <w:rsid w:val="00C6550C"/>
    <w:rsid w:val="00C6759E"/>
    <w:rsid w:val="00C701B7"/>
    <w:rsid w:val="00C705FB"/>
    <w:rsid w:val="00C73952"/>
    <w:rsid w:val="00C74F52"/>
    <w:rsid w:val="00C76CF6"/>
    <w:rsid w:val="00C76E6B"/>
    <w:rsid w:val="00C8032E"/>
    <w:rsid w:val="00C81536"/>
    <w:rsid w:val="00C81AC8"/>
    <w:rsid w:val="00C81D11"/>
    <w:rsid w:val="00C85ABC"/>
    <w:rsid w:val="00C8660C"/>
    <w:rsid w:val="00C87045"/>
    <w:rsid w:val="00C90A43"/>
    <w:rsid w:val="00C9168B"/>
    <w:rsid w:val="00C929A9"/>
    <w:rsid w:val="00C92C50"/>
    <w:rsid w:val="00C961E8"/>
    <w:rsid w:val="00C97124"/>
    <w:rsid w:val="00C97414"/>
    <w:rsid w:val="00C974A3"/>
    <w:rsid w:val="00CA2C88"/>
    <w:rsid w:val="00CA5902"/>
    <w:rsid w:val="00CA66C9"/>
    <w:rsid w:val="00CA7339"/>
    <w:rsid w:val="00CA7513"/>
    <w:rsid w:val="00CA7D76"/>
    <w:rsid w:val="00CB0C33"/>
    <w:rsid w:val="00CB0E46"/>
    <w:rsid w:val="00CB2361"/>
    <w:rsid w:val="00CB3120"/>
    <w:rsid w:val="00CB3EC4"/>
    <w:rsid w:val="00CB47F1"/>
    <w:rsid w:val="00CB48CE"/>
    <w:rsid w:val="00CB4E32"/>
    <w:rsid w:val="00CB6CBD"/>
    <w:rsid w:val="00CB73F9"/>
    <w:rsid w:val="00CB78BF"/>
    <w:rsid w:val="00CC10CC"/>
    <w:rsid w:val="00CC1154"/>
    <w:rsid w:val="00CC2467"/>
    <w:rsid w:val="00CC3064"/>
    <w:rsid w:val="00CC4D79"/>
    <w:rsid w:val="00CD0A73"/>
    <w:rsid w:val="00CD25C9"/>
    <w:rsid w:val="00CD3A13"/>
    <w:rsid w:val="00CD461E"/>
    <w:rsid w:val="00CD4A6A"/>
    <w:rsid w:val="00CD4CE4"/>
    <w:rsid w:val="00CD569D"/>
    <w:rsid w:val="00CD5AAC"/>
    <w:rsid w:val="00CD5F91"/>
    <w:rsid w:val="00CD632D"/>
    <w:rsid w:val="00CD635F"/>
    <w:rsid w:val="00CD63DC"/>
    <w:rsid w:val="00CE0E41"/>
    <w:rsid w:val="00CE1764"/>
    <w:rsid w:val="00CE28DA"/>
    <w:rsid w:val="00CE40F8"/>
    <w:rsid w:val="00CE5EB0"/>
    <w:rsid w:val="00CE6451"/>
    <w:rsid w:val="00CE652C"/>
    <w:rsid w:val="00CE654E"/>
    <w:rsid w:val="00CE6848"/>
    <w:rsid w:val="00CE686D"/>
    <w:rsid w:val="00CE7D37"/>
    <w:rsid w:val="00CE7F48"/>
    <w:rsid w:val="00CF1C11"/>
    <w:rsid w:val="00CF3DA9"/>
    <w:rsid w:val="00CF4240"/>
    <w:rsid w:val="00CF4329"/>
    <w:rsid w:val="00CF494E"/>
    <w:rsid w:val="00CF6782"/>
    <w:rsid w:val="00CF7BB1"/>
    <w:rsid w:val="00D004C9"/>
    <w:rsid w:val="00D01A4A"/>
    <w:rsid w:val="00D01AFA"/>
    <w:rsid w:val="00D02081"/>
    <w:rsid w:val="00D03176"/>
    <w:rsid w:val="00D03274"/>
    <w:rsid w:val="00D036A3"/>
    <w:rsid w:val="00D03916"/>
    <w:rsid w:val="00D03F0D"/>
    <w:rsid w:val="00D045EE"/>
    <w:rsid w:val="00D05E96"/>
    <w:rsid w:val="00D06903"/>
    <w:rsid w:val="00D108F8"/>
    <w:rsid w:val="00D124A1"/>
    <w:rsid w:val="00D13505"/>
    <w:rsid w:val="00D15A5F"/>
    <w:rsid w:val="00D20DFE"/>
    <w:rsid w:val="00D215E9"/>
    <w:rsid w:val="00D215EB"/>
    <w:rsid w:val="00D2703E"/>
    <w:rsid w:val="00D30A01"/>
    <w:rsid w:val="00D31610"/>
    <w:rsid w:val="00D341C8"/>
    <w:rsid w:val="00D34A2D"/>
    <w:rsid w:val="00D35BE8"/>
    <w:rsid w:val="00D35E23"/>
    <w:rsid w:val="00D36D52"/>
    <w:rsid w:val="00D37274"/>
    <w:rsid w:val="00D3752D"/>
    <w:rsid w:val="00D401AE"/>
    <w:rsid w:val="00D40270"/>
    <w:rsid w:val="00D41EED"/>
    <w:rsid w:val="00D43380"/>
    <w:rsid w:val="00D43BA9"/>
    <w:rsid w:val="00D4406F"/>
    <w:rsid w:val="00D44A94"/>
    <w:rsid w:val="00D45034"/>
    <w:rsid w:val="00D45F84"/>
    <w:rsid w:val="00D467EF"/>
    <w:rsid w:val="00D470E0"/>
    <w:rsid w:val="00D5226B"/>
    <w:rsid w:val="00D52348"/>
    <w:rsid w:val="00D52867"/>
    <w:rsid w:val="00D5365F"/>
    <w:rsid w:val="00D56F8E"/>
    <w:rsid w:val="00D603F3"/>
    <w:rsid w:val="00D6183F"/>
    <w:rsid w:val="00D618F1"/>
    <w:rsid w:val="00D62E80"/>
    <w:rsid w:val="00D63DAD"/>
    <w:rsid w:val="00D64323"/>
    <w:rsid w:val="00D6694F"/>
    <w:rsid w:val="00D71A55"/>
    <w:rsid w:val="00D7452C"/>
    <w:rsid w:val="00D766DD"/>
    <w:rsid w:val="00D76A42"/>
    <w:rsid w:val="00D807F8"/>
    <w:rsid w:val="00D80B6E"/>
    <w:rsid w:val="00D82F2E"/>
    <w:rsid w:val="00D83582"/>
    <w:rsid w:val="00D84618"/>
    <w:rsid w:val="00D84D30"/>
    <w:rsid w:val="00D851AE"/>
    <w:rsid w:val="00D85281"/>
    <w:rsid w:val="00D85D8C"/>
    <w:rsid w:val="00D8623E"/>
    <w:rsid w:val="00D87645"/>
    <w:rsid w:val="00D87D6D"/>
    <w:rsid w:val="00D90005"/>
    <w:rsid w:val="00D911D3"/>
    <w:rsid w:val="00D91CBF"/>
    <w:rsid w:val="00D923B9"/>
    <w:rsid w:val="00D933C4"/>
    <w:rsid w:val="00D937DC"/>
    <w:rsid w:val="00D93F02"/>
    <w:rsid w:val="00D94F22"/>
    <w:rsid w:val="00D97366"/>
    <w:rsid w:val="00DA0102"/>
    <w:rsid w:val="00DA0C2B"/>
    <w:rsid w:val="00DA1E4E"/>
    <w:rsid w:val="00DA312C"/>
    <w:rsid w:val="00DA53E6"/>
    <w:rsid w:val="00DA592A"/>
    <w:rsid w:val="00DA5D71"/>
    <w:rsid w:val="00DB0C5E"/>
    <w:rsid w:val="00DB29C0"/>
    <w:rsid w:val="00DB3BD8"/>
    <w:rsid w:val="00DB404F"/>
    <w:rsid w:val="00DB41D1"/>
    <w:rsid w:val="00DB4C25"/>
    <w:rsid w:val="00DB5B59"/>
    <w:rsid w:val="00DB6C96"/>
    <w:rsid w:val="00DB6D45"/>
    <w:rsid w:val="00DB717A"/>
    <w:rsid w:val="00DB7A71"/>
    <w:rsid w:val="00DB7D00"/>
    <w:rsid w:val="00DC0762"/>
    <w:rsid w:val="00DC0A7E"/>
    <w:rsid w:val="00DC12EF"/>
    <w:rsid w:val="00DC1EF1"/>
    <w:rsid w:val="00DC2D39"/>
    <w:rsid w:val="00DC628A"/>
    <w:rsid w:val="00DC6E7A"/>
    <w:rsid w:val="00DC6F09"/>
    <w:rsid w:val="00DC7690"/>
    <w:rsid w:val="00DD1BE1"/>
    <w:rsid w:val="00DD1FBB"/>
    <w:rsid w:val="00DD3858"/>
    <w:rsid w:val="00DD45BA"/>
    <w:rsid w:val="00DD4B36"/>
    <w:rsid w:val="00DD4D26"/>
    <w:rsid w:val="00DD5559"/>
    <w:rsid w:val="00DD56DD"/>
    <w:rsid w:val="00DD6CF4"/>
    <w:rsid w:val="00DE0119"/>
    <w:rsid w:val="00DE2715"/>
    <w:rsid w:val="00DE4676"/>
    <w:rsid w:val="00DE54CF"/>
    <w:rsid w:val="00DE578F"/>
    <w:rsid w:val="00DE6DE7"/>
    <w:rsid w:val="00DF1CF6"/>
    <w:rsid w:val="00DF22E0"/>
    <w:rsid w:val="00DF34CA"/>
    <w:rsid w:val="00DF4B92"/>
    <w:rsid w:val="00DF5264"/>
    <w:rsid w:val="00DF5E2F"/>
    <w:rsid w:val="00DF6427"/>
    <w:rsid w:val="00DF73AE"/>
    <w:rsid w:val="00E00121"/>
    <w:rsid w:val="00E0192C"/>
    <w:rsid w:val="00E02129"/>
    <w:rsid w:val="00E03641"/>
    <w:rsid w:val="00E04F60"/>
    <w:rsid w:val="00E051CA"/>
    <w:rsid w:val="00E05774"/>
    <w:rsid w:val="00E05A3C"/>
    <w:rsid w:val="00E07496"/>
    <w:rsid w:val="00E0775B"/>
    <w:rsid w:val="00E079D5"/>
    <w:rsid w:val="00E07C0C"/>
    <w:rsid w:val="00E120E5"/>
    <w:rsid w:val="00E13E5C"/>
    <w:rsid w:val="00E15712"/>
    <w:rsid w:val="00E1789C"/>
    <w:rsid w:val="00E17DF7"/>
    <w:rsid w:val="00E203E9"/>
    <w:rsid w:val="00E20770"/>
    <w:rsid w:val="00E20C58"/>
    <w:rsid w:val="00E20C5E"/>
    <w:rsid w:val="00E234D1"/>
    <w:rsid w:val="00E237D0"/>
    <w:rsid w:val="00E26080"/>
    <w:rsid w:val="00E27332"/>
    <w:rsid w:val="00E27F34"/>
    <w:rsid w:val="00E30819"/>
    <w:rsid w:val="00E314DD"/>
    <w:rsid w:val="00E34443"/>
    <w:rsid w:val="00E362B4"/>
    <w:rsid w:val="00E36432"/>
    <w:rsid w:val="00E36A0A"/>
    <w:rsid w:val="00E36BF3"/>
    <w:rsid w:val="00E36EE6"/>
    <w:rsid w:val="00E3713F"/>
    <w:rsid w:val="00E37227"/>
    <w:rsid w:val="00E434DF"/>
    <w:rsid w:val="00E437A4"/>
    <w:rsid w:val="00E44BA1"/>
    <w:rsid w:val="00E44F20"/>
    <w:rsid w:val="00E45252"/>
    <w:rsid w:val="00E45FCD"/>
    <w:rsid w:val="00E460BC"/>
    <w:rsid w:val="00E5341B"/>
    <w:rsid w:val="00E540AA"/>
    <w:rsid w:val="00E550CF"/>
    <w:rsid w:val="00E55AAE"/>
    <w:rsid w:val="00E57373"/>
    <w:rsid w:val="00E6146B"/>
    <w:rsid w:val="00E6650A"/>
    <w:rsid w:val="00E66BA9"/>
    <w:rsid w:val="00E70425"/>
    <w:rsid w:val="00E70796"/>
    <w:rsid w:val="00E73214"/>
    <w:rsid w:val="00E75CD1"/>
    <w:rsid w:val="00E76F3F"/>
    <w:rsid w:val="00E77A26"/>
    <w:rsid w:val="00E81535"/>
    <w:rsid w:val="00E81C2A"/>
    <w:rsid w:val="00E81E41"/>
    <w:rsid w:val="00E82970"/>
    <w:rsid w:val="00E82F1B"/>
    <w:rsid w:val="00E84C2A"/>
    <w:rsid w:val="00E859AD"/>
    <w:rsid w:val="00E85D78"/>
    <w:rsid w:val="00E85EC4"/>
    <w:rsid w:val="00E86081"/>
    <w:rsid w:val="00E871E3"/>
    <w:rsid w:val="00E90205"/>
    <w:rsid w:val="00E91AA7"/>
    <w:rsid w:val="00E93168"/>
    <w:rsid w:val="00E93562"/>
    <w:rsid w:val="00E93767"/>
    <w:rsid w:val="00E94A87"/>
    <w:rsid w:val="00E96366"/>
    <w:rsid w:val="00E968C3"/>
    <w:rsid w:val="00E96A60"/>
    <w:rsid w:val="00E9791C"/>
    <w:rsid w:val="00E97DEE"/>
    <w:rsid w:val="00E97FDA"/>
    <w:rsid w:val="00EA047E"/>
    <w:rsid w:val="00EA1056"/>
    <w:rsid w:val="00EA2384"/>
    <w:rsid w:val="00EA5E6E"/>
    <w:rsid w:val="00EA6874"/>
    <w:rsid w:val="00EA7240"/>
    <w:rsid w:val="00EB0F30"/>
    <w:rsid w:val="00EB21F9"/>
    <w:rsid w:val="00EB26A1"/>
    <w:rsid w:val="00EB3951"/>
    <w:rsid w:val="00EB3BFF"/>
    <w:rsid w:val="00EB640C"/>
    <w:rsid w:val="00EB6690"/>
    <w:rsid w:val="00EB7B04"/>
    <w:rsid w:val="00EC024C"/>
    <w:rsid w:val="00EC08E1"/>
    <w:rsid w:val="00EC0F35"/>
    <w:rsid w:val="00EC1363"/>
    <w:rsid w:val="00EC141E"/>
    <w:rsid w:val="00EC23F2"/>
    <w:rsid w:val="00EC31D0"/>
    <w:rsid w:val="00EC37D4"/>
    <w:rsid w:val="00EC38AC"/>
    <w:rsid w:val="00EC3BA3"/>
    <w:rsid w:val="00EC4A6B"/>
    <w:rsid w:val="00EC664F"/>
    <w:rsid w:val="00EC71BC"/>
    <w:rsid w:val="00EC75E0"/>
    <w:rsid w:val="00ED1647"/>
    <w:rsid w:val="00ED3622"/>
    <w:rsid w:val="00ED5170"/>
    <w:rsid w:val="00ED6439"/>
    <w:rsid w:val="00ED69CF"/>
    <w:rsid w:val="00EE0295"/>
    <w:rsid w:val="00EE1018"/>
    <w:rsid w:val="00EE23B0"/>
    <w:rsid w:val="00EE26BB"/>
    <w:rsid w:val="00EE2D09"/>
    <w:rsid w:val="00EE3487"/>
    <w:rsid w:val="00EE41AC"/>
    <w:rsid w:val="00EE4974"/>
    <w:rsid w:val="00EE649B"/>
    <w:rsid w:val="00EE7458"/>
    <w:rsid w:val="00EE7E1F"/>
    <w:rsid w:val="00EF096F"/>
    <w:rsid w:val="00EF1989"/>
    <w:rsid w:val="00EF2978"/>
    <w:rsid w:val="00EF2EF9"/>
    <w:rsid w:val="00EF2F38"/>
    <w:rsid w:val="00EF3E58"/>
    <w:rsid w:val="00F00C2A"/>
    <w:rsid w:val="00F04278"/>
    <w:rsid w:val="00F05B60"/>
    <w:rsid w:val="00F05F75"/>
    <w:rsid w:val="00F07B5F"/>
    <w:rsid w:val="00F12142"/>
    <w:rsid w:val="00F133CC"/>
    <w:rsid w:val="00F13647"/>
    <w:rsid w:val="00F1409D"/>
    <w:rsid w:val="00F15218"/>
    <w:rsid w:val="00F15779"/>
    <w:rsid w:val="00F178B8"/>
    <w:rsid w:val="00F205FB"/>
    <w:rsid w:val="00F211F4"/>
    <w:rsid w:val="00F224BE"/>
    <w:rsid w:val="00F23152"/>
    <w:rsid w:val="00F23C65"/>
    <w:rsid w:val="00F2580A"/>
    <w:rsid w:val="00F25815"/>
    <w:rsid w:val="00F260C2"/>
    <w:rsid w:val="00F264C5"/>
    <w:rsid w:val="00F269E0"/>
    <w:rsid w:val="00F26BF6"/>
    <w:rsid w:val="00F30112"/>
    <w:rsid w:val="00F301B2"/>
    <w:rsid w:val="00F302B4"/>
    <w:rsid w:val="00F30CE3"/>
    <w:rsid w:val="00F333F9"/>
    <w:rsid w:val="00F351DD"/>
    <w:rsid w:val="00F355E0"/>
    <w:rsid w:val="00F357B3"/>
    <w:rsid w:val="00F35CD3"/>
    <w:rsid w:val="00F41A13"/>
    <w:rsid w:val="00F41F84"/>
    <w:rsid w:val="00F422A5"/>
    <w:rsid w:val="00F42642"/>
    <w:rsid w:val="00F426C6"/>
    <w:rsid w:val="00F42F72"/>
    <w:rsid w:val="00F43429"/>
    <w:rsid w:val="00F443E8"/>
    <w:rsid w:val="00F44550"/>
    <w:rsid w:val="00F44659"/>
    <w:rsid w:val="00F44DA4"/>
    <w:rsid w:val="00F46049"/>
    <w:rsid w:val="00F50692"/>
    <w:rsid w:val="00F51B07"/>
    <w:rsid w:val="00F52A34"/>
    <w:rsid w:val="00F53D59"/>
    <w:rsid w:val="00F542AF"/>
    <w:rsid w:val="00F6069A"/>
    <w:rsid w:val="00F62B03"/>
    <w:rsid w:val="00F62F54"/>
    <w:rsid w:val="00F644B6"/>
    <w:rsid w:val="00F647E6"/>
    <w:rsid w:val="00F64876"/>
    <w:rsid w:val="00F655C4"/>
    <w:rsid w:val="00F6621C"/>
    <w:rsid w:val="00F66D90"/>
    <w:rsid w:val="00F672C7"/>
    <w:rsid w:val="00F71A2A"/>
    <w:rsid w:val="00F7346A"/>
    <w:rsid w:val="00F735DD"/>
    <w:rsid w:val="00F73F5B"/>
    <w:rsid w:val="00F7464C"/>
    <w:rsid w:val="00F74690"/>
    <w:rsid w:val="00F75250"/>
    <w:rsid w:val="00F75BA5"/>
    <w:rsid w:val="00F761C3"/>
    <w:rsid w:val="00F761EA"/>
    <w:rsid w:val="00F7620C"/>
    <w:rsid w:val="00F7688A"/>
    <w:rsid w:val="00F80F45"/>
    <w:rsid w:val="00F81EE0"/>
    <w:rsid w:val="00F82C14"/>
    <w:rsid w:val="00F82C6F"/>
    <w:rsid w:val="00F82F4C"/>
    <w:rsid w:val="00F836F9"/>
    <w:rsid w:val="00F8494E"/>
    <w:rsid w:val="00F85379"/>
    <w:rsid w:val="00F86795"/>
    <w:rsid w:val="00F8687A"/>
    <w:rsid w:val="00F92747"/>
    <w:rsid w:val="00F933FE"/>
    <w:rsid w:val="00F95653"/>
    <w:rsid w:val="00F9567D"/>
    <w:rsid w:val="00F95C6B"/>
    <w:rsid w:val="00F9787F"/>
    <w:rsid w:val="00FA026C"/>
    <w:rsid w:val="00FA02A8"/>
    <w:rsid w:val="00FA15D1"/>
    <w:rsid w:val="00FA1F34"/>
    <w:rsid w:val="00FA2CEA"/>
    <w:rsid w:val="00FA401D"/>
    <w:rsid w:val="00FA50B1"/>
    <w:rsid w:val="00FA584F"/>
    <w:rsid w:val="00FA5CAB"/>
    <w:rsid w:val="00FA63AB"/>
    <w:rsid w:val="00FA6705"/>
    <w:rsid w:val="00FA7F7A"/>
    <w:rsid w:val="00FB0874"/>
    <w:rsid w:val="00FB0CA9"/>
    <w:rsid w:val="00FB1D58"/>
    <w:rsid w:val="00FB3D9D"/>
    <w:rsid w:val="00FC0F61"/>
    <w:rsid w:val="00FC109A"/>
    <w:rsid w:val="00FC1DAE"/>
    <w:rsid w:val="00FC47F8"/>
    <w:rsid w:val="00FC5A1A"/>
    <w:rsid w:val="00FC5E94"/>
    <w:rsid w:val="00FC6FDB"/>
    <w:rsid w:val="00FC72EA"/>
    <w:rsid w:val="00FD136A"/>
    <w:rsid w:val="00FD21FB"/>
    <w:rsid w:val="00FD3215"/>
    <w:rsid w:val="00FD50F3"/>
    <w:rsid w:val="00FD53CC"/>
    <w:rsid w:val="00FD603A"/>
    <w:rsid w:val="00FD7536"/>
    <w:rsid w:val="00FD7BC0"/>
    <w:rsid w:val="00FE2241"/>
    <w:rsid w:val="00FE2743"/>
    <w:rsid w:val="00FE31CA"/>
    <w:rsid w:val="00FE3325"/>
    <w:rsid w:val="00FE3A5C"/>
    <w:rsid w:val="00FE3B33"/>
    <w:rsid w:val="00FE4ABB"/>
    <w:rsid w:val="00FE7ECA"/>
    <w:rsid w:val="00FF0667"/>
    <w:rsid w:val="00FF0E77"/>
    <w:rsid w:val="00FF1C62"/>
    <w:rsid w:val="00FF2843"/>
    <w:rsid w:val="00FF40F5"/>
    <w:rsid w:val="00FF4523"/>
    <w:rsid w:val="00FF62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03FB826F"/>
  <w15:docId w15:val="{06E8643E-6160-4EA6-AEAC-76000A36C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9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uiPriority="99"/>
    <w:lsdException w:name="List Paragraph" w:uiPriority="34" w:qFormat="1"/>
    <w:lsdException w:name="Medium List 2 Accent 1" w:uiPriority="99"/>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99"/>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99"/>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uiPriority="99"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141E"/>
    <w:rPr>
      <w:lang w:eastAsia="pt-BR"/>
    </w:rPr>
  </w:style>
  <w:style w:type="paragraph" w:styleId="Ttulo1">
    <w:name w:val="heading 1"/>
    <w:basedOn w:val="Normal"/>
    <w:next w:val="Normal"/>
    <w:link w:val="Ttulo1Char"/>
    <w:uiPriority w:val="99"/>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uiPriority w:val="99"/>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E23B0"/>
    <w:rPr>
      <w:rFonts w:ascii="Arial" w:hAnsi="Arial"/>
      <w:b/>
      <w:color w:val="0000FF"/>
      <w:sz w:val="28"/>
    </w:rPr>
  </w:style>
  <w:style w:type="character" w:customStyle="1" w:styleId="Ttulo2Char">
    <w:name w:val="Título 2 Char"/>
    <w:basedOn w:val="Fontepargpadro"/>
    <w:link w:val="Ttulo2"/>
    <w:uiPriority w:val="99"/>
    <w:rsid w:val="00EE23B0"/>
    <w:rPr>
      <w:rFonts w:ascii="Arial" w:hAnsi="Arial"/>
      <w:b/>
    </w:rPr>
  </w:style>
  <w:style w:type="character" w:customStyle="1" w:styleId="Ttulo3Char">
    <w:name w:val="Título 3 Char"/>
    <w:basedOn w:val="Fontepargpadro"/>
    <w:link w:val="Ttulo3"/>
    <w:uiPriority w:val="99"/>
    <w:rsid w:val="00EE23B0"/>
    <w:rPr>
      <w:rFonts w:ascii="Arial" w:hAnsi="Arial"/>
      <w:u w:val="single"/>
    </w:rPr>
  </w:style>
  <w:style w:type="character" w:customStyle="1" w:styleId="Ttulo4Char">
    <w:name w:val="Título 4 Char"/>
    <w:basedOn w:val="Fontepargpadro"/>
    <w:link w:val="Ttulo4"/>
    <w:uiPriority w:val="99"/>
    <w:rsid w:val="00EE23B0"/>
    <w:rPr>
      <w:rFonts w:ascii="Arial" w:hAnsi="Arial"/>
      <w:u w:val="single"/>
    </w:rPr>
  </w:style>
  <w:style w:type="character" w:customStyle="1" w:styleId="Ttulo5Char">
    <w:name w:val="Título 5 Char"/>
    <w:basedOn w:val="Fontepargpadro"/>
    <w:link w:val="Ttulo5"/>
    <w:uiPriority w:val="99"/>
    <w:rsid w:val="00EE23B0"/>
    <w:rPr>
      <w:rFonts w:ascii="Arial" w:hAnsi="Arial"/>
      <w:u w:val="single"/>
    </w:rPr>
  </w:style>
  <w:style w:type="character" w:customStyle="1" w:styleId="Ttulo6Char">
    <w:name w:val="Título 6 Char"/>
    <w:basedOn w:val="Fontepargpadro"/>
    <w:link w:val="Ttulo6"/>
    <w:uiPriority w:val="99"/>
    <w:rsid w:val="00EE23B0"/>
    <w:rPr>
      <w:rFonts w:ascii="Arial" w:hAnsi="Arial"/>
      <w:b/>
    </w:rPr>
  </w:style>
  <w:style w:type="character" w:customStyle="1" w:styleId="Ttulo7Char">
    <w:name w:val="Título 7 Char"/>
    <w:basedOn w:val="Fontepargpadro"/>
    <w:link w:val="Ttulo7"/>
    <w:uiPriority w:val="99"/>
    <w:rsid w:val="00EE23B0"/>
    <w:rPr>
      <w:rFonts w:ascii="Arial" w:hAnsi="Arial"/>
      <w:b/>
    </w:rPr>
  </w:style>
  <w:style w:type="character" w:customStyle="1" w:styleId="Ttulo8Char">
    <w:name w:val="Título 8 Char"/>
    <w:basedOn w:val="Fontepargpadro"/>
    <w:link w:val="Ttulo8"/>
    <w:uiPriority w:val="99"/>
    <w:rsid w:val="00EE23B0"/>
    <w:rPr>
      <w:rFonts w:ascii="Arial" w:hAnsi="Arial"/>
    </w:rPr>
  </w:style>
  <w:style w:type="character" w:customStyle="1" w:styleId="Ttulo9Char">
    <w:name w:val="Título 9 Char"/>
    <w:basedOn w:val="Fontepargpadro"/>
    <w:link w:val="Ttulo9"/>
    <w:uiPriority w:val="99"/>
    <w:rsid w:val="00EE23B0"/>
    <w:rPr>
      <w:rFonts w:ascii="Arial" w:hAnsi="Arial"/>
      <w:b/>
      <w:lang w:val="pt-BR" w:eastAsia="pt-BR"/>
    </w:rPr>
  </w:style>
  <w:style w:type="paragraph" w:styleId="Cabealho">
    <w:name w:val="header"/>
    <w:basedOn w:val="Normal"/>
    <w:link w:val="CabealhoChar"/>
    <w:uiPriority w:val="99"/>
    <w:unhideWhenUsed/>
    <w:locked/>
    <w:rsid w:val="006662D6"/>
    <w:pPr>
      <w:tabs>
        <w:tab w:val="center" w:pos="4252"/>
        <w:tab w:val="right" w:pos="8504"/>
      </w:tabs>
    </w:pPr>
  </w:style>
  <w:style w:type="character" w:customStyle="1" w:styleId="CabealhoChar">
    <w:name w:val="Cabeçalho Char"/>
    <w:basedOn w:val="Fontepargpadro"/>
    <w:link w:val="Cabealho"/>
    <w:uiPriority w:val="99"/>
    <w:rsid w:val="006662D6"/>
    <w:rPr>
      <w:lang w:val="en-US"/>
    </w:rPr>
  </w:style>
  <w:style w:type="paragraph" w:styleId="Rodap">
    <w:name w:val="footer"/>
    <w:basedOn w:val="Normal"/>
    <w:link w:val="RodapChar"/>
    <w:uiPriority w:val="99"/>
    <w:unhideWhenUsed/>
    <w:locked/>
    <w:rsid w:val="006662D6"/>
    <w:pPr>
      <w:tabs>
        <w:tab w:val="center" w:pos="4252"/>
        <w:tab w:val="right" w:pos="8504"/>
      </w:tabs>
    </w:pPr>
  </w:style>
  <w:style w:type="character" w:customStyle="1" w:styleId="RodapChar">
    <w:name w:val="Rodapé Char"/>
    <w:basedOn w:val="Fontepargpadro"/>
    <w:link w:val="Rodap"/>
    <w:uiPriority w:val="99"/>
    <w:rsid w:val="006662D6"/>
    <w:rPr>
      <w:lang w:val="en-US"/>
    </w:rPr>
  </w:style>
  <w:style w:type="character" w:styleId="Refdecomentrio">
    <w:name w:val="annotation reference"/>
    <w:basedOn w:val="Fontepargpadro"/>
    <w:uiPriority w:val="99"/>
    <w:semiHidden/>
    <w:locked/>
    <w:rsid w:val="004C3B42"/>
    <w:rPr>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rsid w:val="00EE23B0"/>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rsid w:val="00EE23B0"/>
    <w:rPr>
      <w:lang w:val="en-US"/>
    </w:rPr>
  </w:style>
  <w:style w:type="character" w:styleId="Refdenotaderodap">
    <w:name w:val="footnote reference"/>
    <w:basedOn w:val="Fontepargpadro"/>
    <w:uiPriority w:val="99"/>
    <w:semiHidden/>
    <w:locked/>
    <w:rsid w:val="004C3B42"/>
    <w:rPr>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unhideWhenUsed/>
    <w:locked/>
    <w:rsid w:val="00D8623E"/>
  </w:style>
  <w:style w:type="character" w:customStyle="1" w:styleId="TextodenotadefimChar">
    <w:name w:val="Texto de nota de fim Char"/>
    <w:basedOn w:val="Fontepargpadro"/>
    <w:link w:val="Textodenotadefim"/>
    <w:uiPriority w:val="99"/>
    <w:rsid w:val="00D8623E"/>
    <w:rPr>
      <w:lang w:val="en-US"/>
    </w:rPr>
  </w:style>
  <w:style w:type="character" w:styleId="Refdenotadefim">
    <w:name w:val="endnote reference"/>
    <w:basedOn w:val="Fontepargpadro"/>
    <w:uiPriority w:val="99"/>
    <w:semiHidden/>
    <w:unhideWhenUsed/>
    <w:locked/>
    <w:rsid w:val="00D8623E"/>
    <w:rPr>
      <w:vertAlign w:val="superscript"/>
    </w:rPr>
  </w:style>
  <w:style w:type="paragraph" w:customStyle="1" w:styleId="a-titulo">
    <w:name w:val="a-titulo"/>
    <w:basedOn w:val="Ttulo1"/>
    <w:next w:val="Normal"/>
    <w:uiPriority w:val="99"/>
    <w:qFormat/>
    <w:locked/>
    <w:rsid w:val="00185F4F"/>
    <w:pPr>
      <w:spacing w:before="120" w:after="240" w:line="240" w:lineRule="auto"/>
      <w:jc w:val="both"/>
    </w:pPr>
    <w:rPr>
      <w:rFonts w:ascii="Century Gothic" w:hAnsi="Century Gothic"/>
      <w:color w:val="auto"/>
      <w:sz w:val="20"/>
    </w:rPr>
  </w:style>
  <w:style w:type="numbering" w:customStyle="1" w:styleId="amemorial">
    <w:name w:val="a_memorial"/>
    <w:locked/>
    <w:rsid w:val="00185F4F"/>
    <w:pPr>
      <w:numPr>
        <w:numId w:val="2"/>
      </w:numPr>
    </w:pPr>
  </w:style>
  <w:style w:type="table" w:styleId="Tabelacomgrade">
    <w:name w:val="Table Grid"/>
    <w:basedOn w:val="Tabelanormal"/>
    <w:uiPriority w:val="99"/>
    <w:locked/>
    <w:rsid w:val="00A547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01">
    <w:name w:val="CORPO_01"/>
    <w:basedOn w:val="Normal"/>
    <w:uiPriority w:val="99"/>
    <w:locked/>
    <w:rsid w:val="00265B4E"/>
    <w:pPr>
      <w:jc w:val="both"/>
    </w:pPr>
    <w:rPr>
      <w:rFonts w:ascii="Arial" w:eastAsia="MS Mincho" w:hAnsi="Arial" w:cs="Arial"/>
      <w:lang w:val="pt-BR"/>
    </w:rPr>
  </w:style>
  <w:style w:type="paragraph" w:styleId="CabealhodoSumrio">
    <w:name w:val="TOC Heading"/>
    <w:basedOn w:val="Ttulo1"/>
    <w:next w:val="Normal"/>
    <w:uiPriority w:val="39"/>
    <w:unhideWhenUsed/>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unhideWhenUsed/>
    <w:qFormat/>
    <w:locked/>
    <w:rsid w:val="00A928A4"/>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locked/>
    <w:rsid w:val="00E437A4"/>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locked/>
    <w:rsid w:val="00DB3BD8"/>
    <w:rPr>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rsid w:val="00DB3BD8"/>
    <w:rPr>
      <w:rFonts w:ascii="Arial" w:hAnsi="Arial"/>
    </w:rPr>
  </w:style>
  <w:style w:type="character" w:styleId="Forte">
    <w:name w:val="Strong"/>
    <w:basedOn w:val="Fontepargpadro"/>
    <w:uiPriority w:val="99"/>
    <w:qFormat/>
    <w:locked/>
    <w:rsid w:val="00DB3BD8"/>
    <w:rPr>
      <w:b/>
      <w:bCs/>
    </w:rPr>
  </w:style>
  <w:style w:type="numbering" w:customStyle="1" w:styleId="Estilo1">
    <w:name w:val="Estilo1"/>
    <w:locked/>
    <w:rsid w:val="00352CEA"/>
    <w:pPr>
      <w:numPr>
        <w:numId w:val="15"/>
      </w:numPr>
    </w:pPr>
  </w:style>
  <w:style w:type="numbering" w:customStyle="1" w:styleId="1">
    <w:name w:val="1"/>
    <w:locked/>
    <w:rsid w:val="00352CEA"/>
    <w:pPr>
      <w:numPr>
        <w:numId w:val="3"/>
      </w:numPr>
    </w:pPr>
  </w:style>
  <w:style w:type="paragraph" w:styleId="PargrafodaLista">
    <w:name w:val="List Paragraph"/>
    <w:basedOn w:val="Normal"/>
    <w:uiPriority w:val="34"/>
    <w:qFormat/>
    <w:locked/>
    <w:rsid w:val="00352CEA"/>
    <w:pPr>
      <w:ind w:left="708"/>
    </w:pPr>
  </w:style>
  <w:style w:type="numbering" w:customStyle="1" w:styleId="Estilo2">
    <w:name w:val="Estilo2"/>
    <w:locked/>
    <w:rsid w:val="008E554D"/>
    <w:pPr>
      <w:numPr>
        <w:numId w:val="14"/>
      </w:numPr>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unhideWhenUsed/>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rsid w:val="00271FE9"/>
    <w:rPr>
      <w:rFonts w:ascii="Tahoma" w:hAnsi="Tahoma" w:cs="Tahoma"/>
      <w:sz w:val="16"/>
      <w:szCs w:val="16"/>
      <w:lang w:val="en-US"/>
    </w:rPr>
  </w:style>
  <w:style w:type="numbering" w:customStyle="1" w:styleId="ANUM">
    <w:name w:val="A_NUM"/>
    <w:basedOn w:val="Semlista"/>
    <w:locked/>
    <w:rsid w:val="006625DE"/>
    <w:pPr>
      <w:numPr>
        <w:numId w:val="4"/>
      </w:numPr>
    </w:pPr>
  </w:style>
  <w:style w:type="numbering" w:customStyle="1" w:styleId="Estilo3">
    <w:name w:val="Estilo3"/>
    <w:locked/>
    <w:rsid w:val="005C3B58"/>
    <w:pPr>
      <w:numPr>
        <w:numId w:val="5"/>
      </w:numPr>
    </w:pPr>
  </w:style>
  <w:style w:type="numbering" w:customStyle="1" w:styleId="A-NUMERACAO">
    <w:name w:val="A-NUMERACAO"/>
    <w:locked/>
    <w:rsid w:val="005C3B58"/>
    <w:pPr>
      <w:numPr>
        <w:numId w:val="6"/>
      </w:numPr>
    </w:p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unhideWhenUsed/>
    <w:qFormat/>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unhideWhenUsed/>
    <w:locked/>
    <w:rsid w:val="001978F0"/>
    <w:rPr>
      <w:b/>
      <w:bCs/>
      <w:lang w:val="en-US"/>
    </w:rPr>
  </w:style>
  <w:style w:type="character" w:customStyle="1" w:styleId="AssuntodocomentrioChar">
    <w:name w:val="Assunto do comentário Char"/>
    <w:basedOn w:val="TextodecomentrioChar"/>
    <w:link w:val="Assuntodocomentrio"/>
    <w:uiPriority w:val="99"/>
    <w:rsid w:val="001978F0"/>
    <w:rPr>
      <w:b/>
      <w:bCs/>
      <w:lang w:val="en-US"/>
    </w:rPr>
  </w:style>
  <w:style w:type="character" w:styleId="nfase">
    <w:name w:val="Emphasis"/>
    <w:basedOn w:val="Fontepargpadro"/>
    <w:uiPriority w:val="99"/>
    <w:qFormat/>
    <w:locked/>
    <w:rsid w:val="00076960"/>
    <w:rPr>
      <w:i/>
      <w:iCs/>
    </w:rPr>
  </w:style>
  <w:style w:type="paragraph" w:styleId="Textodebalo">
    <w:name w:val="Balloon Text"/>
    <w:basedOn w:val="Normal"/>
    <w:link w:val="TextodebaloChar"/>
    <w:uiPriority w:val="99"/>
    <w:semiHidden/>
    <w:unhideWhenUsed/>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rsid w:val="00512F35"/>
    <w:rPr>
      <w:rFonts w:ascii="Tahoma" w:hAnsi="Tahoma" w:cs="Tahoma"/>
      <w:sz w:val="16"/>
      <w:szCs w:val="16"/>
      <w:lang w:val="en-US"/>
    </w:rPr>
  </w:style>
  <w:style w:type="paragraph" w:customStyle="1" w:styleId="MEMARQTIT1">
    <w:name w:val="_MEM_ARQ_TIT1"/>
    <w:basedOn w:val="Ttulo1"/>
    <w:uiPriority w:val="99"/>
    <w:qFormat/>
    <w:rsid w:val="001D2758"/>
    <w:pPr>
      <w:spacing w:before="240" w:after="120" w:line="240" w:lineRule="auto"/>
      <w:jc w:val="right"/>
    </w:pPr>
    <w:rPr>
      <w:rFonts w:ascii="Century Gothic" w:hAnsi="Century Gothic"/>
      <w:color w:val="auto"/>
      <w:sz w:val="24"/>
    </w:rPr>
  </w:style>
  <w:style w:type="paragraph" w:styleId="Ttulo">
    <w:name w:val="Title"/>
    <w:basedOn w:val="Normal"/>
    <w:next w:val="Normal"/>
    <w:link w:val="TtuloChar"/>
    <w:uiPriority w:val="99"/>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uiPriority w:val="99"/>
    <w:rsid w:val="005A7CC8"/>
    <w:rPr>
      <w:rFonts w:ascii="Cambria" w:eastAsia="Times New Roman"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qFormat/>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qFormat/>
    <w:rsid w:val="00E437A4"/>
    <w:pPr>
      <w:jc w:val="both"/>
    </w:pPr>
    <w:rPr>
      <w:rFonts w:ascii="Century Gothic" w:hAnsi="Century Gothic"/>
      <w:sz w:val="20"/>
    </w:rPr>
  </w:style>
  <w:style w:type="paragraph" w:customStyle="1" w:styleId="MEMGERALTIT2">
    <w:name w:val="_MEM_GERAL_TIT2"/>
    <w:basedOn w:val="Normal"/>
    <w:next w:val="MEMTEXTO"/>
    <w:uiPriority w:val="99"/>
    <w:qFormat/>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qFormat/>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qFormat/>
    <w:rsid w:val="00E437A4"/>
    <w:pPr>
      <w:numPr>
        <w:numId w:val="7"/>
      </w:numPr>
      <w:pBdr>
        <w:bottom w:val="single" w:sz="4" w:space="1" w:color="auto"/>
      </w:pBdr>
      <w:jc w:val="right"/>
    </w:pPr>
  </w:style>
  <w:style w:type="paragraph" w:customStyle="1" w:styleId="MEMOBRATIT3">
    <w:name w:val="_MEM_OBRA_TIT3"/>
    <w:basedOn w:val="MEMOBRATIT2"/>
    <w:next w:val="MEMTEXTO"/>
    <w:uiPriority w:val="99"/>
    <w:qFormat/>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qFormat/>
    <w:rsid w:val="00450539"/>
    <w:pPr>
      <w:numPr>
        <w:numId w:val="12"/>
      </w:numPr>
      <w:ind w:left="567" w:hanging="170"/>
    </w:pPr>
  </w:style>
  <w:style w:type="paragraph" w:customStyle="1" w:styleId="MEMARQTIT3">
    <w:name w:val="_MEM_ARQ_TIT3"/>
    <w:basedOn w:val="MEMGERALTIT2"/>
    <w:next w:val="MEMTEXTO"/>
    <w:link w:val="MEMARQTIT3Char"/>
    <w:uiPriority w:val="99"/>
    <w:qFormat/>
    <w:rsid w:val="00E437A4"/>
    <w:pPr>
      <w:numPr>
        <w:ilvl w:val="0"/>
        <w:numId w:val="0"/>
      </w:numPr>
    </w:pPr>
  </w:style>
  <w:style w:type="paragraph" w:customStyle="1" w:styleId="MEMARQTIT2">
    <w:name w:val="_MEM_ARQ_TIT2"/>
    <w:basedOn w:val="MEMARQTIT1"/>
    <w:next w:val="MEMTEXTO"/>
    <w:uiPriority w:val="99"/>
    <w:qFormat/>
    <w:rsid w:val="001D2758"/>
    <w:pPr>
      <w:numPr>
        <w:ilvl w:val="1"/>
      </w:numPr>
      <w:pBdr>
        <w:bottom w:val="single" w:sz="4" w:space="1" w:color="auto"/>
      </w:pBdr>
    </w:pPr>
    <w:rPr>
      <w:sz w:val="20"/>
    </w:rPr>
  </w:style>
  <w:style w:type="paragraph" w:customStyle="1" w:styleId="MEMSUMARIOGERAL">
    <w:name w:val="_MEM_SUMARIO_GERAL"/>
    <w:basedOn w:val="Sumrio1"/>
    <w:uiPriority w:val="99"/>
    <w:qFormat/>
    <w:rsid w:val="00D76A42"/>
    <w:pPr>
      <w:numPr>
        <w:numId w:val="8"/>
      </w:numPr>
      <w:tabs>
        <w:tab w:val="right" w:leader="dot" w:pos="8495"/>
      </w:tabs>
    </w:pPr>
  </w:style>
  <w:style w:type="paragraph" w:customStyle="1" w:styleId="MEMARQTIT4">
    <w:name w:val="_MEM_ARQ_TIT4"/>
    <w:basedOn w:val="MEMOBRATIT3"/>
    <w:link w:val="MEMARQTIT4Char"/>
    <w:qFormat/>
    <w:rsid w:val="00276883"/>
    <w:pPr>
      <w:numPr>
        <w:ilvl w:val="0"/>
        <w:numId w:val="0"/>
      </w:numPr>
      <w:spacing w:after="0"/>
    </w:pPr>
  </w:style>
  <w:style w:type="paragraph" w:styleId="Sumrio9">
    <w:name w:val="toc 9"/>
    <w:aliases w:val="_MEM_SUM_GERAL"/>
    <w:basedOn w:val="Sumrio1"/>
    <w:next w:val="Normal"/>
    <w:autoRedefine/>
    <w:uiPriority w:val="39"/>
    <w:unhideWhenUsed/>
    <w:locked/>
    <w:rsid w:val="00D76A42"/>
  </w:style>
  <w:style w:type="paragraph" w:styleId="Sumrio4">
    <w:name w:val="toc 4"/>
    <w:basedOn w:val="Normal"/>
    <w:next w:val="Normal"/>
    <w:autoRedefine/>
    <w:uiPriority w:val="39"/>
    <w:unhideWhenUsed/>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unhideWhenUsed/>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unhideWhenUsed/>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unhideWhenUsed/>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unhideWhenUsed/>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rsid w:val="009503CB"/>
    <w:rPr>
      <w:rFonts w:ascii="Arial" w:eastAsia="MS Mincho" w:hAnsi="Arial"/>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rsid w:val="009503CB"/>
    <w:rPr>
      <w:rFonts w:ascii="Arial" w:eastAsia="MS Mincho" w:hAnsi="Arial"/>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rsid w:val="009503CB"/>
    <w:rPr>
      <w:rFonts w:ascii="Arial" w:eastAsia="MS Mincho" w:hAnsi="Arial"/>
      <w:color w:val="0000FF"/>
    </w:rPr>
  </w:style>
  <w:style w:type="character" w:customStyle="1" w:styleId="Corpodetexto2Char">
    <w:name w:val="Corpo de texto 2 Char"/>
    <w:basedOn w:val="Fontepargpadro"/>
    <w:link w:val="Corpodetexto2"/>
    <w:uiPriority w:val="99"/>
    <w:rsid w:val="009503CB"/>
    <w:rPr>
      <w:rFonts w:ascii="Arial" w:eastAsia="MS Mincho" w:hAnsi="Arial"/>
      <w:color w:val="FF0000"/>
    </w:rPr>
  </w:style>
  <w:style w:type="paragraph" w:customStyle="1" w:styleId="CORPO02">
    <w:name w:val="CORPO_02"/>
    <w:basedOn w:val="Normal"/>
    <w:uiPriority w:val="99"/>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uiPriority w:val="99"/>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uiPriority w:val="99"/>
    <w:qFormat/>
    <w:rsid w:val="0010249A"/>
    <w:pPr>
      <w:numPr>
        <w:numId w:val="13"/>
      </w:numPr>
    </w:pPr>
    <w:rPr>
      <w:szCs w:val="22"/>
    </w:rPr>
  </w:style>
  <w:style w:type="paragraph" w:customStyle="1" w:styleId="MEMELETIT2">
    <w:name w:val="_MEM_ELE_TIT2"/>
    <w:basedOn w:val="MEMARQTIT3"/>
    <w:next w:val="MEMTEXTO"/>
    <w:link w:val="MEMELETIT2Char"/>
    <w:uiPriority w:val="99"/>
    <w:qFormat/>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1"/>
    <w:qFormat/>
    <w:locked/>
    <w:rsid w:val="002F3A69"/>
    <w:rPr>
      <w:rFonts w:ascii="Calibri" w:hAnsi="Calibri"/>
      <w:sz w:val="22"/>
      <w:szCs w:val="22"/>
      <w:lang w:val="pt-BR"/>
    </w:rPr>
  </w:style>
  <w:style w:type="character" w:customStyle="1" w:styleId="SemEspaamentoChar">
    <w:name w:val="Sem Espaçamento Char"/>
    <w:basedOn w:val="Fontepargpadro"/>
    <w:link w:val="SemEspaamento"/>
    <w:uiPriority w:val="99"/>
    <w:rsid w:val="002F3A69"/>
    <w:rPr>
      <w:rFonts w:ascii="Calibri" w:hAnsi="Calibri"/>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sz w:val="22"/>
      <w:szCs w:val="22"/>
      <w:lang w:val="pt-BR"/>
    </w:rPr>
  </w:style>
  <w:style w:type="paragraph" w:customStyle="1" w:styleId="Animao">
    <w:name w:val="Animação"/>
    <w:uiPriority w:val="99"/>
    <w:locked/>
    <w:rsid w:val="002F3A69"/>
    <w:pPr>
      <w:spacing w:after="200" w:line="276" w:lineRule="auto"/>
    </w:pPr>
    <w:rPr>
      <w:rFonts w:ascii="Calibri" w:hAnsi="Calibri"/>
      <w:sz w:val="22"/>
      <w:szCs w:val="22"/>
      <w:lang w:val="pt-BR"/>
    </w:rPr>
  </w:style>
  <w:style w:type="paragraph" w:customStyle="1" w:styleId="readeCrculo">
    <w:name w:val="Área de Círculo"/>
    <w:uiPriority w:val="99"/>
    <w:locked/>
    <w:rsid w:val="002F3A69"/>
    <w:pPr>
      <w:spacing w:after="200" w:line="276" w:lineRule="auto"/>
    </w:pPr>
    <w:rPr>
      <w:rFonts w:ascii="Calibri" w:hAnsi="Calibri"/>
      <w:sz w:val="22"/>
      <w:szCs w:val="22"/>
      <w:lang w:val="pt-BR"/>
    </w:rPr>
  </w:style>
  <w:style w:type="paragraph" w:customStyle="1" w:styleId="TeoremaBinomial">
    <w:name w:val="Teorema Binomial"/>
    <w:uiPriority w:val="99"/>
    <w:locked/>
    <w:rsid w:val="002F3A69"/>
    <w:pPr>
      <w:spacing w:after="200" w:line="276" w:lineRule="auto"/>
    </w:pPr>
    <w:rPr>
      <w:rFonts w:ascii="Calibri" w:hAnsi="Calibri"/>
      <w:sz w:val="22"/>
      <w:szCs w:val="22"/>
      <w:lang w:val="pt-BR"/>
    </w:rPr>
  </w:style>
  <w:style w:type="paragraph" w:customStyle="1" w:styleId="ExpansodeumaSoma">
    <w:name w:val="Expansão de uma Soma"/>
    <w:uiPriority w:val="99"/>
    <w:locked/>
    <w:rsid w:val="002F3A69"/>
    <w:pPr>
      <w:spacing w:after="200" w:line="276" w:lineRule="auto"/>
    </w:pPr>
    <w:rPr>
      <w:rFonts w:ascii="Calibri" w:hAnsi="Calibri"/>
      <w:sz w:val="22"/>
      <w:szCs w:val="22"/>
      <w:lang w:val="pt-BR"/>
    </w:rPr>
  </w:style>
  <w:style w:type="paragraph" w:customStyle="1" w:styleId="SriedeFourier">
    <w:name w:val="Série de Fourier"/>
    <w:uiPriority w:val="99"/>
    <w:locked/>
    <w:rsid w:val="002F3A69"/>
    <w:pPr>
      <w:spacing w:after="200" w:line="276" w:lineRule="auto"/>
    </w:pPr>
    <w:rPr>
      <w:rFonts w:ascii="Calibri" w:hAnsi="Calibri"/>
      <w:sz w:val="22"/>
      <w:szCs w:val="22"/>
      <w:lang w:val="pt-BR"/>
    </w:rPr>
  </w:style>
  <w:style w:type="paragraph" w:customStyle="1" w:styleId="TeoremadePitgoras">
    <w:name w:val="Teorema de Pitágoras"/>
    <w:uiPriority w:val="99"/>
    <w:locked/>
    <w:rsid w:val="002F3A69"/>
    <w:pPr>
      <w:spacing w:after="200" w:line="276" w:lineRule="auto"/>
    </w:pPr>
    <w:rPr>
      <w:rFonts w:ascii="Calibri" w:hAnsi="Calibri"/>
      <w:sz w:val="22"/>
      <w:szCs w:val="22"/>
      <w:lang w:val="pt-BR"/>
    </w:rPr>
  </w:style>
  <w:style w:type="paragraph" w:customStyle="1" w:styleId="FrmulaQuadrtica">
    <w:name w:val="Fórmula Quadrática"/>
    <w:uiPriority w:val="99"/>
    <w:locked/>
    <w:rsid w:val="002F3A69"/>
    <w:pPr>
      <w:spacing w:after="200" w:line="276" w:lineRule="auto"/>
    </w:pPr>
    <w:rPr>
      <w:rFonts w:ascii="Calibri" w:hAnsi="Calibri"/>
      <w:sz w:val="22"/>
      <w:szCs w:val="22"/>
      <w:lang w:val="pt-BR"/>
    </w:rPr>
  </w:style>
  <w:style w:type="paragraph" w:customStyle="1" w:styleId="ExpansodeTaylor">
    <w:name w:val="Expansão de Taylor"/>
    <w:uiPriority w:val="99"/>
    <w:locked/>
    <w:rsid w:val="002F3A69"/>
    <w:pPr>
      <w:spacing w:after="200" w:line="276" w:lineRule="auto"/>
    </w:pPr>
    <w:rPr>
      <w:rFonts w:ascii="Calibri" w:hAnsi="Calibri"/>
      <w:sz w:val="22"/>
      <w:szCs w:val="22"/>
      <w:lang w:val="pt-BR"/>
    </w:rPr>
  </w:style>
  <w:style w:type="paragraph" w:customStyle="1" w:styleId="IdentidadeTrigonomtrica1">
    <w:name w:val="Identidade Trigonométrica 1"/>
    <w:uiPriority w:val="99"/>
    <w:locked/>
    <w:rsid w:val="002F3A69"/>
    <w:pPr>
      <w:spacing w:after="200" w:line="276" w:lineRule="auto"/>
    </w:pPr>
    <w:rPr>
      <w:rFonts w:ascii="Calibri" w:hAnsi="Calibri"/>
      <w:sz w:val="22"/>
      <w:szCs w:val="22"/>
      <w:lang w:val="pt-BR"/>
    </w:rPr>
  </w:style>
  <w:style w:type="paragraph" w:customStyle="1" w:styleId="IdentidadeTrigonomtrica2">
    <w:name w:val="Identidade Trigonométrica 2"/>
    <w:uiPriority w:val="99"/>
    <w:locked/>
    <w:rsid w:val="002F3A69"/>
    <w:pPr>
      <w:spacing w:after="200" w:line="276" w:lineRule="auto"/>
    </w:pPr>
    <w:rPr>
      <w:rFonts w:ascii="Calibri" w:hAnsi="Calibri"/>
      <w:sz w:val="22"/>
      <w:szCs w:val="22"/>
      <w:lang w:val="pt-BR"/>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stras">
    <w:name w:val="Listras"/>
    <w:uiPriority w:val="99"/>
    <w:locked/>
    <w:rsid w:val="002F3A69"/>
    <w:pPr>
      <w:tabs>
        <w:tab w:val="center" w:pos="4680"/>
        <w:tab w:val="right" w:pos="9360"/>
      </w:tabs>
    </w:pPr>
    <w:rPr>
      <w:rFonts w:ascii="Calibri" w:hAnsi="Calibri"/>
      <w:sz w:val="22"/>
      <w:szCs w:val="22"/>
      <w:lang w:val="pt-BR"/>
    </w:rPr>
  </w:style>
  <w:style w:type="paragraph" w:customStyle="1" w:styleId="AnimaoPginaPar">
    <w:name w:val="Animação (Página Par)"/>
    <w:uiPriority w:val="99"/>
    <w:locked/>
    <w:rsid w:val="002F3A69"/>
    <w:pPr>
      <w:tabs>
        <w:tab w:val="center" w:pos="4680"/>
        <w:tab w:val="right" w:pos="9360"/>
      </w:tabs>
    </w:pPr>
    <w:rPr>
      <w:rFonts w:ascii="Calibri" w:hAnsi="Calibri"/>
      <w:sz w:val="22"/>
      <w:szCs w:val="22"/>
      <w:lang w:val="pt-BR"/>
    </w:rPr>
  </w:style>
  <w:style w:type="paragraph" w:customStyle="1" w:styleId="AnimaoPginampar">
    <w:name w:val="Animação (Página Ímpar)"/>
    <w:uiPriority w:val="99"/>
    <w:locked/>
    <w:rsid w:val="002F3A69"/>
    <w:pPr>
      <w:tabs>
        <w:tab w:val="center" w:pos="4680"/>
        <w:tab w:val="right" w:pos="9360"/>
      </w:tabs>
    </w:pPr>
    <w:rPr>
      <w:rFonts w:ascii="Calibri" w:hAnsi="Calibri"/>
      <w:sz w:val="22"/>
      <w:szCs w:val="22"/>
      <w:lang w:val="pt-BR"/>
    </w:rPr>
  </w:style>
  <w:style w:type="paragraph" w:customStyle="1" w:styleId="Ladrilhos">
    <w:name w:val="Ladrilhos"/>
    <w:uiPriority w:val="99"/>
    <w:locked/>
    <w:rsid w:val="002F3A69"/>
    <w:pPr>
      <w:tabs>
        <w:tab w:val="center" w:pos="4680"/>
        <w:tab w:val="right" w:pos="9360"/>
      </w:tabs>
    </w:pPr>
    <w:rPr>
      <w:rFonts w:ascii="Calibri" w:hAnsi="Calibri"/>
      <w:sz w:val="22"/>
      <w:szCs w:val="22"/>
      <w:lang w:val="pt-BR"/>
    </w:rPr>
  </w:style>
  <w:style w:type="paragraph" w:customStyle="1" w:styleId="ContrastePginaPar">
    <w:name w:val="Contraste (Página Par)"/>
    <w:uiPriority w:val="99"/>
    <w:locked/>
    <w:rsid w:val="002F3A69"/>
    <w:pPr>
      <w:tabs>
        <w:tab w:val="center" w:pos="4680"/>
        <w:tab w:val="right" w:pos="9360"/>
      </w:tabs>
    </w:pPr>
    <w:rPr>
      <w:rFonts w:ascii="Calibri" w:hAnsi="Calibri"/>
      <w:sz w:val="22"/>
      <w:szCs w:val="22"/>
      <w:lang w:val="pt-BR"/>
    </w:rPr>
  </w:style>
  <w:style w:type="paragraph" w:customStyle="1" w:styleId="ContrastePginampar">
    <w:name w:val="Contraste (Página Ímpar)"/>
    <w:uiPriority w:val="99"/>
    <w:locked/>
    <w:rsid w:val="002F3A69"/>
    <w:pPr>
      <w:tabs>
        <w:tab w:val="center" w:pos="4680"/>
        <w:tab w:val="right" w:pos="9360"/>
      </w:tabs>
    </w:pPr>
    <w:rPr>
      <w:rFonts w:ascii="Calibri" w:hAnsi="Calibri"/>
      <w:sz w:val="22"/>
      <w:szCs w:val="22"/>
      <w:lang w:val="pt-BR"/>
    </w:rPr>
  </w:style>
  <w:style w:type="paragraph" w:customStyle="1" w:styleId="EmBrancoTrsColunas">
    <w:name w:val="Em Branco (Três Colunas)"/>
    <w:uiPriority w:val="99"/>
    <w:locked/>
    <w:rsid w:val="002F3A69"/>
    <w:pPr>
      <w:tabs>
        <w:tab w:val="center" w:pos="4680"/>
        <w:tab w:val="right" w:pos="9360"/>
      </w:tabs>
    </w:pPr>
    <w:rPr>
      <w:rFonts w:ascii="Calibri" w:hAnsi="Calibri"/>
      <w:sz w:val="22"/>
      <w:szCs w:val="22"/>
      <w:lang w:val="pt-BR"/>
    </w:rPr>
  </w:style>
  <w:style w:type="paragraph" w:customStyle="1" w:styleId="Listras1">
    <w:name w:val="Listras1"/>
    <w:uiPriority w:val="99"/>
    <w:locked/>
    <w:rsid w:val="002F3A69"/>
    <w:pPr>
      <w:tabs>
        <w:tab w:val="center" w:pos="4680"/>
        <w:tab w:val="right" w:pos="9360"/>
      </w:tabs>
    </w:pPr>
    <w:rPr>
      <w:rFonts w:ascii="Calibri" w:hAnsi="Calibri"/>
      <w:sz w:val="22"/>
      <w:szCs w:val="22"/>
      <w:lang w:val="pt-BR"/>
    </w:rPr>
  </w:style>
  <w:style w:type="paragraph" w:customStyle="1" w:styleId="Exposio">
    <w:name w:val="Exposição"/>
    <w:uiPriority w:val="99"/>
    <w:locked/>
    <w:rsid w:val="002F3A69"/>
    <w:pPr>
      <w:tabs>
        <w:tab w:val="center" w:pos="4680"/>
        <w:tab w:val="right" w:pos="9360"/>
      </w:tabs>
    </w:pPr>
    <w:rPr>
      <w:rFonts w:ascii="Calibri" w:hAnsi="Calibri"/>
      <w:sz w:val="22"/>
      <w:szCs w:val="22"/>
      <w:lang w:val="pt-BR"/>
    </w:rPr>
  </w:style>
  <w:style w:type="paragraph" w:customStyle="1" w:styleId="AnimaoPginaPar1">
    <w:name w:val="Animação (Página Par)1"/>
    <w:uiPriority w:val="99"/>
    <w:locked/>
    <w:rsid w:val="002F3A69"/>
    <w:pPr>
      <w:tabs>
        <w:tab w:val="center" w:pos="4680"/>
        <w:tab w:val="right" w:pos="9360"/>
      </w:tabs>
    </w:pPr>
    <w:rPr>
      <w:rFonts w:ascii="Calibri" w:hAnsi="Calibri"/>
      <w:sz w:val="22"/>
      <w:szCs w:val="22"/>
      <w:lang w:val="pt-BR"/>
    </w:rPr>
  </w:style>
  <w:style w:type="paragraph" w:customStyle="1" w:styleId="AnimaoPginampar1">
    <w:name w:val="Animação (Página Ímpar)1"/>
    <w:uiPriority w:val="99"/>
    <w:locked/>
    <w:rsid w:val="002F3A69"/>
    <w:pPr>
      <w:tabs>
        <w:tab w:val="center" w:pos="4680"/>
        <w:tab w:val="right" w:pos="9360"/>
      </w:tabs>
    </w:pPr>
    <w:rPr>
      <w:rFonts w:ascii="Calibri" w:hAnsi="Calibri"/>
      <w:sz w:val="22"/>
      <w:szCs w:val="22"/>
      <w:lang w:val="pt-BR"/>
    </w:rPr>
  </w:style>
  <w:style w:type="paragraph" w:customStyle="1" w:styleId="Ladrilhos1">
    <w:name w:val="Ladrilhos1"/>
    <w:uiPriority w:val="99"/>
    <w:locked/>
    <w:rsid w:val="002F3A69"/>
    <w:pPr>
      <w:tabs>
        <w:tab w:val="center" w:pos="4680"/>
        <w:tab w:val="right" w:pos="9360"/>
      </w:tabs>
    </w:pPr>
    <w:rPr>
      <w:rFonts w:ascii="Calibri" w:hAnsi="Calibri"/>
      <w:sz w:val="22"/>
      <w:szCs w:val="22"/>
      <w:lang w:val="pt-BR"/>
    </w:rPr>
  </w:style>
  <w:style w:type="paragraph" w:customStyle="1" w:styleId="EmBrancoTrsColunas1">
    <w:name w:val="Em Branco (Três Colunas)1"/>
    <w:uiPriority w:val="99"/>
    <w:locked/>
    <w:rsid w:val="002F3A69"/>
    <w:pPr>
      <w:tabs>
        <w:tab w:val="center" w:pos="4680"/>
        <w:tab w:val="right" w:pos="9360"/>
      </w:tabs>
    </w:pPr>
    <w:rPr>
      <w:rFonts w:ascii="Calibri" w:hAnsi="Calibri"/>
      <w:sz w:val="22"/>
      <w:szCs w:val="22"/>
      <w:lang w:val="pt-BR"/>
    </w:rPr>
  </w:style>
  <w:style w:type="paragraph" w:customStyle="1" w:styleId="Barradenfase1">
    <w:name w:val="Barra de Ênfase 1"/>
    <w:uiPriority w:val="99"/>
    <w:locked/>
    <w:rsid w:val="002F3A69"/>
    <w:pPr>
      <w:spacing w:after="200" w:line="276" w:lineRule="auto"/>
    </w:pPr>
    <w:rPr>
      <w:rFonts w:ascii="Calibri" w:hAnsi="Calibri"/>
      <w:sz w:val="22"/>
      <w:szCs w:val="22"/>
      <w:lang w:val="pt-BR"/>
    </w:rPr>
  </w:style>
  <w:style w:type="paragraph" w:customStyle="1" w:styleId="Barradenfase2">
    <w:name w:val="Barra de Ênfase 2"/>
    <w:uiPriority w:val="99"/>
    <w:locked/>
    <w:rsid w:val="002F3A69"/>
    <w:pPr>
      <w:spacing w:after="200" w:line="276" w:lineRule="auto"/>
    </w:pPr>
    <w:rPr>
      <w:rFonts w:ascii="Calibri" w:hAnsi="Calibri"/>
      <w:sz w:val="22"/>
      <w:szCs w:val="22"/>
      <w:lang w:val="pt-BR"/>
    </w:rPr>
  </w:style>
  <w:style w:type="paragraph" w:customStyle="1" w:styleId="Barradenfase3">
    <w:name w:val="Barra de Ênfase 3"/>
    <w:uiPriority w:val="99"/>
    <w:locked/>
    <w:rsid w:val="002F3A69"/>
    <w:pPr>
      <w:spacing w:after="200" w:line="276" w:lineRule="auto"/>
    </w:pPr>
    <w:rPr>
      <w:rFonts w:ascii="Calibri" w:hAnsi="Calibri"/>
      <w:sz w:val="22"/>
      <w:szCs w:val="22"/>
      <w:lang w:val="pt-BR"/>
    </w:rPr>
  </w:style>
  <w:style w:type="paragraph" w:customStyle="1" w:styleId="Colchetes">
    <w:name w:val="Colchetes"/>
    <w:uiPriority w:val="99"/>
    <w:locked/>
    <w:rsid w:val="002F3A69"/>
    <w:pPr>
      <w:spacing w:after="200" w:line="276" w:lineRule="auto"/>
    </w:pPr>
    <w:rPr>
      <w:rFonts w:ascii="Calibri" w:hAnsi="Calibri"/>
      <w:sz w:val="22"/>
      <w:szCs w:val="22"/>
      <w:lang w:val="pt-BR"/>
    </w:rPr>
  </w:style>
  <w:style w:type="paragraph" w:customStyle="1" w:styleId="Pontos">
    <w:name w:val="Pontos"/>
    <w:uiPriority w:val="99"/>
    <w:locked/>
    <w:rsid w:val="002F3A69"/>
    <w:pPr>
      <w:spacing w:after="200" w:line="276" w:lineRule="auto"/>
    </w:pPr>
    <w:rPr>
      <w:rFonts w:ascii="Calibri" w:hAnsi="Calibri"/>
      <w:sz w:val="22"/>
      <w:szCs w:val="22"/>
      <w:lang w:val="pt-BR"/>
    </w:rPr>
  </w:style>
  <w:style w:type="paragraph" w:customStyle="1" w:styleId="GrandeemItlico">
    <w:name w:val="Grande em Itálico"/>
    <w:uiPriority w:val="99"/>
    <w:locked/>
    <w:rsid w:val="002F3A69"/>
    <w:pPr>
      <w:spacing w:after="200" w:line="276" w:lineRule="auto"/>
    </w:pPr>
    <w:rPr>
      <w:rFonts w:ascii="Calibri" w:hAnsi="Calibri"/>
      <w:sz w:val="22"/>
      <w:szCs w:val="22"/>
      <w:lang w:val="pt-BR"/>
    </w:rPr>
  </w:style>
  <w:style w:type="paragraph" w:customStyle="1" w:styleId="GrandeColorido">
    <w:name w:val="Grande Colorido"/>
    <w:uiPriority w:val="99"/>
    <w:locked/>
    <w:rsid w:val="002F3A69"/>
    <w:pPr>
      <w:spacing w:after="200" w:line="276" w:lineRule="auto"/>
    </w:pPr>
    <w:rPr>
      <w:rFonts w:ascii="Calibri" w:hAnsi="Calibri"/>
      <w:sz w:val="22"/>
      <w:szCs w:val="22"/>
      <w:lang w:val="pt-BR"/>
    </w:rPr>
  </w:style>
  <w:style w:type="paragraph" w:customStyle="1" w:styleId="Mosaico">
    <w:name w:val="Mosaico"/>
    <w:uiPriority w:val="99"/>
    <w:locked/>
    <w:rsid w:val="002F3A69"/>
    <w:pPr>
      <w:spacing w:after="200" w:line="276" w:lineRule="auto"/>
    </w:pPr>
    <w:rPr>
      <w:rFonts w:ascii="Calibri" w:hAnsi="Calibri"/>
      <w:sz w:val="22"/>
      <w:szCs w:val="22"/>
      <w:lang w:val="pt-BR"/>
    </w:rPr>
  </w:style>
  <w:style w:type="paragraph" w:customStyle="1" w:styleId="Pginan1">
    <w:name w:val="Página nº 1"/>
    <w:uiPriority w:val="99"/>
    <w:locked/>
    <w:rsid w:val="002F3A69"/>
    <w:pPr>
      <w:spacing w:after="200" w:line="276" w:lineRule="auto"/>
    </w:pPr>
    <w:rPr>
      <w:rFonts w:ascii="Calibri" w:hAnsi="Calibri"/>
      <w:sz w:val="22"/>
      <w:szCs w:val="22"/>
      <w:lang w:val="pt-BR"/>
    </w:rPr>
  </w:style>
  <w:style w:type="paragraph" w:customStyle="1" w:styleId="NmerosemFormatao">
    <w:name w:val="Número sem Formatação"/>
    <w:uiPriority w:val="99"/>
    <w:locked/>
    <w:rsid w:val="002F3A69"/>
    <w:pPr>
      <w:spacing w:after="200" w:line="276" w:lineRule="auto"/>
    </w:pPr>
    <w:rPr>
      <w:rFonts w:ascii="Calibri" w:hAnsi="Calibri"/>
      <w:sz w:val="22"/>
      <w:szCs w:val="22"/>
      <w:lang w:val="pt-BR"/>
    </w:rPr>
  </w:style>
  <w:style w:type="paragraph" w:customStyle="1" w:styleId="Romano">
    <w:name w:val="Romano"/>
    <w:uiPriority w:val="99"/>
    <w:locked/>
    <w:rsid w:val="002F3A69"/>
    <w:pPr>
      <w:spacing w:after="200" w:line="276" w:lineRule="auto"/>
    </w:pPr>
    <w:rPr>
      <w:rFonts w:ascii="Calibri" w:hAnsi="Calibri"/>
      <w:sz w:val="22"/>
      <w:szCs w:val="22"/>
      <w:lang w:val="pt-BR"/>
    </w:rPr>
  </w:style>
  <w:style w:type="paragraph" w:customStyle="1" w:styleId="RetnguloArredondado">
    <w:name w:val="Retângulo Arredondado"/>
    <w:uiPriority w:val="99"/>
    <w:locked/>
    <w:rsid w:val="002F3A69"/>
    <w:pPr>
      <w:spacing w:after="200" w:line="276" w:lineRule="auto"/>
    </w:pPr>
    <w:rPr>
      <w:rFonts w:ascii="Calibri" w:hAnsi="Calibri"/>
      <w:sz w:val="22"/>
      <w:szCs w:val="22"/>
      <w:lang w:val="pt-BR"/>
    </w:rPr>
  </w:style>
  <w:style w:type="paragraph" w:customStyle="1" w:styleId="SinaisdeTil">
    <w:name w:val="Sinais de Til"/>
    <w:uiPriority w:val="99"/>
    <w:locked/>
    <w:rsid w:val="002F3A69"/>
    <w:pPr>
      <w:spacing w:after="200" w:line="276" w:lineRule="auto"/>
    </w:pPr>
    <w:rPr>
      <w:rFonts w:ascii="Calibri" w:hAnsi="Calibri"/>
      <w:sz w:val="22"/>
      <w:szCs w:val="22"/>
      <w:lang w:val="pt-BR"/>
    </w:rPr>
  </w:style>
  <w:style w:type="paragraph" w:customStyle="1" w:styleId="LinhaSuperior">
    <w:name w:val="Linha Superior"/>
    <w:uiPriority w:val="99"/>
    <w:locked/>
    <w:rsid w:val="002F3A69"/>
    <w:pPr>
      <w:spacing w:after="200" w:line="276" w:lineRule="auto"/>
    </w:pPr>
    <w:rPr>
      <w:rFonts w:ascii="Calibri" w:hAnsi="Calibri"/>
      <w:sz w:val="22"/>
      <w:szCs w:val="22"/>
      <w:lang w:val="pt-BR"/>
    </w:rPr>
  </w:style>
  <w:style w:type="paragraph" w:customStyle="1" w:styleId="DuasBarras">
    <w:name w:val="Duas Barras"/>
    <w:uiPriority w:val="99"/>
    <w:locked/>
    <w:rsid w:val="002F3A69"/>
    <w:pPr>
      <w:spacing w:after="200" w:line="276" w:lineRule="auto"/>
    </w:pPr>
    <w:rPr>
      <w:rFonts w:ascii="Calibri" w:hAnsi="Calibri"/>
      <w:sz w:val="22"/>
      <w:szCs w:val="22"/>
      <w:lang w:val="pt-BR"/>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ItlicoemCaixa1">
    <w:name w:val="Itálico em Caixa 1"/>
    <w:uiPriority w:val="99"/>
    <w:locked/>
    <w:rsid w:val="002F3A69"/>
    <w:pPr>
      <w:tabs>
        <w:tab w:val="center" w:pos="4320"/>
        <w:tab w:val="right" w:pos="8640"/>
      </w:tabs>
    </w:pPr>
    <w:rPr>
      <w:rFonts w:ascii="Calibri" w:hAnsi="Calibri"/>
      <w:sz w:val="22"/>
      <w:szCs w:val="22"/>
      <w:lang w:val="pt-BR"/>
    </w:rPr>
  </w:style>
  <w:style w:type="paragraph" w:customStyle="1" w:styleId="ItlicoemCaixa2">
    <w:name w:val="Itálico em Caixa 2"/>
    <w:uiPriority w:val="99"/>
    <w:locked/>
    <w:rsid w:val="002F3A69"/>
    <w:pPr>
      <w:tabs>
        <w:tab w:val="center" w:pos="4320"/>
        <w:tab w:val="right" w:pos="8640"/>
      </w:tabs>
    </w:pPr>
    <w:rPr>
      <w:rFonts w:ascii="Calibri" w:hAnsi="Calibri"/>
      <w:sz w:val="22"/>
      <w:szCs w:val="22"/>
      <w:lang w:val="pt-BR"/>
    </w:rPr>
  </w:style>
  <w:style w:type="paragraph" w:customStyle="1" w:styleId="Colchetes2">
    <w:name w:val="Colchetes 2"/>
    <w:uiPriority w:val="99"/>
    <w:locked/>
    <w:rsid w:val="002F3A69"/>
    <w:pPr>
      <w:tabs>
        <w:tab w:val="center" w:pos="4320"/>
        <w:tab w:val="right" w:pos="8640"/>
      </w:tabs>
    </w:pPr>
    <w:rPr>
      <w:rFonts w:ascii="Calibri" w:hAnsi="Calibri"/>
      <w:sz w:val="22"/>
      <w:szCs w:val="22"/>
      <w:lang w:val="pt-BR"/>
    </w:rPr>
  </w:style>
  <w:style w:type="paragraph" w:customStyle="1" w:styleId="DobradeCanto">
    <w:name w:val="Dobra de Canto"/>
    <w:uiPriority w:val="99"/>
    <w:locked/>
    <w:rsid w:val="002F3A69"/>
    <w:pPr>
      <w:tabs>
        <w:tab w:val="center" w:pos="4680"/>
        <w:tab w:val="right" w:pos="9360"/>
      </w:tabs>
    </w:pPr>
    <w:rPr>
      <w:rFonts w:ascii="Calibri" w:hAnsi="Calibri"/>
      <w:sz w:val="22"/>
      <w:szCs w:val="22"/>
      <w:lang w:val="pt-BR"/>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saico1">
    <w:name w:val="Mosaico 1"/>
    <w:uiPriority w:val="99"/>
    <w:locked/>
    <w:rsid w:val="002F3A69"/>
    <w:pPr>
      <w:spacing w:after="200" w:line="276" w:lineRule="auto"/>
    </w:pPr>
    <w:rPr>
      <w:rFonts w:ascii="Calibri" w:hAnsi="Calibri"/>
      <w:sz w:val="22"/>
      <w:szCs w:val="22"/>
      <w:lang w:val="pt-BR"/>
    </w:rPr>
  </w:style>
  <w:style w:type="paragraph" w:customStyle="1" w:styleId="Mosaico2">
    <w:name w:val="Mosaico 2"/>
    <w:uiPriority w:val="99"/>
    <w:locked/>
    <w:rsid w:val="002F3A69"/>
    <w:pPr>
      <w:spacing w:after="200" w:line="276" w:lineRule="auto"/>
    </w:pPr>
    <w:rPr>
      <w:rFonts w:ascii="Calibri" w:hAnsi="Calibri"/>
      <w:sz w:val="22"/>
      <w:szCs w:val="22"/>
      <w:lang w:val="pt-BR"/>
    </w:rPr>
  </w:style>
  <w:style w:type="paragraph" w:customStyle="1" w:styleId="Mosaico3">
    <w:name w:val="Mosaico 3"/>
    <w:uiPriority w:val="99"/>
    <w:locked/>
    <w:rsid w:val="002F3A69"/>
    <w:pPr>
      <w:spacing w:after="200" w:line="276" w:lineRule="auto"/>
    </w:pPr>
    <w:rPr>
      <w:rFonts w:ascii="Calibri" w:hAnsi="Calibri"/>
      <w:sz w:val="22"/>
      <w:szCs w:val="22"/>
      <w:lang w:val="pt-BR"/>
    </w:rPr>
  </w:style>
  <w:style w:type="paragraph" w:customStyle="1" w:styleId="ContornoemCrculo1">
    <w:name w:val="Contorno em Círculo 1"/>
    <w:uiPriority w:val="99"/>
    <w:locked/>
    <w:rsid w:val="002F3A69"/>
    <w:pPr>
      <w:tabs>
        <w:tab w:val="center" w:pos="4320"/>
        <w:tab w:val="right" w:pos="8640"/>
      </w:tabs>
    </w:pPr>
    <w:rPr>
      <w:rFonts w:ascii="Calibri" w:hAnsi="Calibri"/>
      <w:sz w:val="22"/>
      <w:szCs w:val="22"/>
      <w:lang w:val="pt-BR"/>
    </w:rPr>
  </w:style>
  <w:style w:type="paragraph" w:customStyle="1" w:styleId="ContornoemCrculo2">
    <w:name w:val="Contorno em Círculo 2"/>
    <w:uiPriority w:val="99"/>
    <w:locked/>
    <w:rsid w:val="002F3A69"/>
    <w:pPr>
      <w:tabs>
        <w:tab w:val="center" w:pos="4320"/>
        <w:tab w:val="right" w:pos="8640"/>
      </w:tabs>
    </w:pPr>
    <w:rPr>
      <w:rFonts w:ascii="Calibri" w:hAnsi="Calibri"/>
      <w:sz w:val="22"/>
      <w:szCs w:val="22"/>
      <w:lang w:val="pt-BR"/>
    </w:rPr>
  </w:style>
  <w:style w:type="paragraph" w:customStyle="1" w:styleId="ContornoemCrculo3">
    <w:name w:val="Contorno em Círculo 3"/>
    <w:uiPriority w:val="99"/>
    <w:locked/>
    <w:rsid w:val="002F3A69"/>
    <w:pPr>
      <w:tabs>
        <w:tab w:val="center" w:pos="4320"/>
        <w:tab w:val="right" w:pos="8640"/>
      </w:tabs>
    </w:pPr>
    <w:rPr>
      <w:rFonts w:ascii="Calibri" w:hAnsi="Calibri"/>
      <w:sz w:val="22"/>
      <w:szCs w:val="22"/>
      <w:lang w:val="pt-BR"/>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Quadrado1">
    <w:name w:val="Quadrado 1"/>
    <w:uiPriority w:val="99"/>
    <w:locked/>
    <w:rsid w:val="002F3A69"/>
    <w:pPr>
      <w:spacing w:after="200" w:line="276" w:lineRule="auto"/>
    </w:pPr>
    <w:rPr>
      <w:rFonts w:ascii="Calibri" w:hAnsi="Calibri"/>
      <w:sz w:val="22"/>
      <w:szCs w:val="22"/>
      <w:lang w:val="pt-BR"/>
    </w:rPr>
  </w:style>
  <w:style w:type="paragraph" w:customStyle="1" w:styleId="Quadrado2">
    <w:name w:val="Quadrado 2"/>
    <w:uiPriority w:val="99"/>
    <w:locked/>
    <w:rsid w:val="002F3A69"/>
    <w:pPr>
      <w:tabs>
        <w:tab w:val="center" w:pos="4320"/>
        <w:tab w:val="right" w:pos="8640"/>
      </w:tabs>
    </w:pPr>
    <w:rPr>
      <w:rFonts w:ascii="Calibri" w:hAnsi="Calibri"/>
      <w:sz w:val="22"/>
      <w:szCs w:val="22"/>
      <w:lang w:val="pt-BR"/>
    </w:rPr>
  </w:style>
  <w:style w:type="paragraph" w:customStyle="1" w:styleId="Quadrado3">
    <w:name w:val="Quadrado 3"/>
    <w:uiPriority w:val="99"/>
    <w:locked/>
    <w:rsid w:val="002F3A69"/>
    <w:pPr>
      <w:spacing w:after="200" w:line="276" w:lineRule="auto"/>
    </w:pPr>
    <w:rPr>
      <w:rFonts w:ascii="Calibri" w:hAnsi="Calibri"/>
      <w:sz w:val="22"/>
      <w:szCs w:val="22"/>
      <w:lang w:val="pt-BR"/>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nhaSuperior1">
    <w:name w:val="Linha Superior 1"/>
    <w:uiPriority w:val="99"/>
    <w:locked/>
    <w:rsid w:val="002F3A69"/>
    <w:pPr>
      <w:tabs>
        <w:tab w:val="center" w:pos="4680"/>
        <w:tab w:val="right" w:pos="9360"/>
      </w:tabs>
    </w:pPr>
    <w:rPr>
      <w:rFonts w:ascii="Calibri" w:hAnsi="Calibri"/>
      <w:sz w:val="22"/>
      <w:szCs w:val="22"/>
      <w:lang w:val="pt-BR"/>
    </w:rPr>
  </w:style>
  <w:style w:type="paragraph" w:customStyle="1" w:styleId="LinhaSuperior2">
    <w:name w:val="Linha Superior 2"/>
    <w:uiPriority w:val="99"/>
    <w:locked/>
    <w:rsid w:val="002F3A69"/>
    <w:pPr>
      <w:spacing w:after="200" w:line="276" w:lineRule="auto"/>
    </w:pPr>
    <w:rPr>
      <w:rFonts w:ascii="Calibri" w:hAnsi="Calibri"/>
      <w:sz w:val="22"/>
      <w:szCs w:val="22"/>
      <w:lang w:val="pt-BR"/>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olo">
    <w:name w:val="Ro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DuasBarras1">
    <w:name w:val="Duas Barras 1"/>
    <w:uiPriority w:val="99"/>
    <w:locked/>
    <w:rsid w:val="002F3A69"/>
    <w:pPr>
      <w:tabs>
        <w:tab w:val="center" w:pos="4320"/>
        <w:tab w:val="right" w:pos="8640"/>
      </w:tabs>
    </w:pPr>
    <w:rPr>
      <w:rFonts w:ascii="Calibri" w:hAnsi="Calibri"/>
      <w:sz w:val="22"/>
      <w:szCs w:val="22"/>
      <w:lang w:val="pt-BR"/>
    </w:rPr>
  </w:style>
  <w:style w:type="paragraph" w:customStyle="1" w:styleId="DuasBarras2">
    <w:name w:val="Duas Barras 2"/>
    <w:uiPriority w:val="99"/>
    <w:locked/>
    <w:rsid w:val="002F3A69"/>
    <w:pPr>
      <w:tabs>
        <w:tab w:val="center" w:pos="4320"/>
        <w:tab w:val="right" w:pos="8640"/>
      </w:tabs>
    </w:pPr>
    <w:rPr>
      <w:rFonts w:ascii="Calibri" w:hAnsi="Calibri"/>
      <w:sz w:val="22"/>
      <w:szCs w:val="22"/>
      <w:lang w:val="pt-BR"/>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sz w:val="22"/>
      <w:szCs w:val="22"/>
      <w:lang w:val="pt-BR"/>
    </w:rPr>
  </w:style>
  <w:style w:type="paragraph" w:customStyle="1" w:styleId="BarradenfaseEsquerda">
    <w:name w:val="Barra de Ênfase à Esquerda"/>
    <w:uiPriority w:val="99"/>
    <w:locked/>
    <w:rsid w:val="002F3A69"/>
    <w:pPr>
      <w:spacing w:after="200" w:line="276" w:lineRule="auto"/>
    </w:pPr>
    <w:rPr>
      <w:rFonts w:ascii="Calibri" w:hAnsi="Calibri"/>
      <w:sz w:val="22"/>
      <w:szCs w:val="22"/>
      <w:lang w:val="pt-BR"/>
    </w:rPr>
  </w:style>
  <w:style w:type="paragraph" w:customStyle="1" w:styleId="BarradenfaseDireita">
    <w:name w:val="Barra de Ênfase à Direita"/>
    <w:uiPriority w:val="99"/>
    <w:locked/>
    <w:rsid w:val="002F3A69"/>
    <w:pPr>
      <w:spacing w:after="200" w:line="276" w:lineRule="auto"/>
    </w:pPr>
    <w:rPr>
      <w:rFonts w:ascii="Calibri" w:hAnsi="Calibri"/>
      <w:sz w:val="22"/>
      <w:szCs w:val="22"/>
      <w:lang w:val="pt-BR"/>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BordaEsquerda">
    <w:name w:val="Borda à Esquerda"/>
    <w:uiPriority w:val="99"/>
    <w:locked/>
    <w:rsid w:val="002F3A69"/>
    <w:pPr>
      <w:spacing w:after="200" w:line="276" w:lineRule="auto"/>
    </w:pPr>
    <w:rPr>
      <w:rFonts w:ascii="Calibri" w:hAnsi="Calibri"/>
      <w:sz w:val="22"/>
      <w:szCs w:val="22"/>
      <w:lang w:val="pt-BR"/>
    </w:rPr>
  </w:style>
  <w:style w:type="paragraph" w:customStyle="1" w:styleId="BordaDireita">
    <w:name w:val="Borda à Direita"/>
    <w:uiPriority w:val="99"/>
    <w:locked/>
    <w:rsid w:val="002F3A69"/>
    <w:pPr>
      <w:spacing w:after="200" w:line="276" w:lineRule="auto"/>
    </w:pPr>
    <w:rPr>
      <w:rFonts w:ascii="Calibri" w:hAnsi="Calibri"/>
      <w:sz w:val="22"/>
      <w:szCs w:val="22"/>
      <w:lang w:val="pt-BR"/>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Direita">
    <w:name w:val="Círculo à Direita"/>
    <w:uiPriority w:val="99"/>
    <w:locked/>
    <w:rsid w:val="002F3A69"/>
    <w:pPr>
      <w:spacing w:after="200" w:line="276" w:lineRule="auto"/>
    </w:pPr>
    <w:rPr>
      <w:rFonts w:ascii="Calibri" w:hAnsi="Calibri"/>
      <w:sz w:val="22"/>
      <w:szCs w:val="22"/>
      <w:lang w:val="pt-BR"/>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bitaEsquerda">
    <w:name w:val="Órbita à Esquerda"/>
    <w:uiPriority w:val="99"/>
    <w:locked/>
    <w:rsid w:val="002F3A69"/>
    <w:pPr>
      <w:tabs>
        <w:tab w:val="center" w:pos="4320"/>
        <w:tab w:val="right" w:pos="8640"/>
      </w:tabs>
    </w:pPr>
    <w:rPr>
      <w:rFonts w:ascii="Calibri" w:hAnsi="Calibri"/>
      <w:sz w:val="22"/>
      <w:szCs w:val="22"/>
      <w:lang w:val="pt-BR"/>
    </w:rPr>
  </w:style>
  <w:style w:type="paragraph" w:customStyle="1" w:styleId="rbitaDireita">
    <w:name w:val="Órbita à Direita"/>
    <w:uiPriority w:val="99"/>
    <w:locked/>
    <w:rsid w:val="002F3A69"/>
    <w:pPr>
      <w:tabs>
        <w:tab w:val="center" w:pos="4320"/>
        <w:tab w:val="right" w:pos="8640"/>
      </w:tabs>
    </w:pPr>
    <w:rPr>
      <w:rFonts w:ascii="Calibri" w:hAnsi="Calibri"/>
      <w:sz w:val="22"/>
      <w:szCs w:val="22"/>
      <w:lang w:val="pt-BR"/>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emItlico1">
    <w:name w:val="Grande em Itálico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sz w:val="22"/>
      <w:szCs w:val="22"/>
      <w:lang w:val="pt-BR"/>
    </w:rPr>
  </w:style>
  <w:style w:type="paragraph" w:customStyle="1" w:styleId="MuitoGrande">
    <w:name w:val="Muito Grande"/>
    <w:uiPriority w:val="99"/>
    <w:locked/>
    <w:rsid w:val="002F3A69"/>
    <w:pPr>
      <w:spacing w:after="200" w:line="276" w:lineRule="auto"/>
    </w:pPr>
    <w:rPr>
      <w:rFonts w:ascii="Calibri" w:hAnsi="Calibri"/>
      <w:sz w:val="22"/>
      <w:szCs w:val="22"/>
      <w:lang w:val="pt-BR"/>
    </w:rPr>
  </w:style>
  <w:style w:type="table" w:customStyle="1" w:styleId="ListaClara1">
    <w:name w:val="Lista Clara1"/>
    <w:basedOn w:val="Tabelanormal"/>
    <w:uiPriority w:val="99"/>
    <w:locked/>
    <w:rsid w:val="002F3A6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e3">
    <w:name w:val="Light List Accent 3"/>
    <w:basedOn w:val="Tabelanormal"/>
    <w:uiPriority w:val="99"/>
    <w:locked/>
    <w:rsid w:val="002F3A69"/>
    <w:rPr>
      <w:rFonts w:ascii="Calibri" w:hAnsi="Calibri"/>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99"/>
    <w:qFormat/>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bCs w:val="0"/>
      <w:i/>
      <w:iCs/>
      <w:color w:val="808080"/>
      <w:szCs w:val="22"/>
      <w:lang w:val="pt-BR"/>
    </w:rPr>
  </w:style>
  <w:style w:type="table" w:customStyle="1" w:styleId="SombreamentoClaro-nfase11">
    <w:name w:val="Sombreamento Claro - Ênfase 11"/>
    <w:basedOn w:val="Tabelanormal"/>
    <w:uiPriority w:val="99"/>
    <w:locked/>
    <w:rsid w:val="002F3A69"/>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Mdio2-nfase5">
    <w:name w:val="Medium Shading 2 Accent 5"/>
    <w:basedOn w:val="Tabelanormal"/>
    <w:uiPriority w:val="99"/>
    <w:locked/>
    <w:rsid w:val="002F3A6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elanormal"/>
    <w:uiPriority w:val="99"/>
    <w:qFormat/>
    <w:locked/>
    <w:rsid w:val="002F3A69"/>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elanormal"/>
    <w:uiPriority w:val="99"/>
    <w:qFormat/>
    <w:locked/>
    <w:rsid w:val="002F3A69"/>
    <w:pPr>
      <w:jc w:val="center"/>
    </w:pPr>
    <w:rPr>
      <w:rFonts w:ascii="Calibri" w:hAnsi="Calibri"/>
      <w:sz w:val="28"/>
      <w:szCs w:val="28"/>
    </w:rPr>
    <w:tblPr>
      <w:tblBorders>
        <w:insideV w:val="single" w:sz="4" w:space="0" w:color="95B3D7"/>
      </w:tblBorders>
    </w:tblPr>
    <w:tblStylePr w:type="firstRow">
      <w:rPr>
        <w:rFonts w:ascii="Cambria Math" w:eastAsia="Times New Roman" w:hAnsi="Cambria Math"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elanormal"/>
    <w:uiPriority w:val="99"/>
    <w:qFormat/>
    <w:locked/>
    <w:rsid w:val="002F3A69"/>
    <w:pPr>
      <w:jc w:val="right"/>
    </w:pPr>
    <w:rPr>
      <w:rFonts w:ascii="Cambria" w:hAnsi="Cambria"/>
      <w:color w:val="7F7F7F"/>
      <w:sz w:val="22"/>
      <w:szCs w:val="22"/>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elanormal"/>
    <w:uiPriority w:val="99"/>
    <w:qFormat/>
    <w:locked/>
    <w:rsid w:val="002F3A69"/>
    <w:pPr>
      <w:snapToGrid w:val="0"/>
    </w:pPr>
    <w:rPr>
      <w:rFonts w:ascii="Calibri" w:hAnsi="Calibri"/>
      <w:b/>
      <w:bCs/>
      <w:color w:val="D9D9D9"/>
      <w:sz w:val="16"/>
      <w:szCs w:val="16"/>
    </w:rPr>
    <w:tblPr>
      <w:tblStyleRowBandSize w:val="1"/>
      <w:tblBorders>
        <w:top w:val="single" w:sz="4" w:space="0" w:color="C0504D"/>
        <w:left w:val="single" w:sz="4" w:space="0" w:color="C0504D"/>
        <w:bottom w:val="single" w:sz="4" w:space="0" w:color="C0504D"/>
        <w:right w:val="single" w:sz="4" w:space="0" w:color="C0504D"/>
      </w:tblBorders>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CitaoConservadora">
    <w:name w:val="Citação Conservadora"/>
    <w:uiPriority w:val="99"/>
    <w:locked/>
    <w:rsid w:val="002F3A69"/>
    <w:pPr>
      <w:spacing w:after="200" w:line="276" w:lineRule="auto"/>
    </w:pPr>
    <w:rPr>
      <w:rFonts w:ascii="Calibri" w:hAnsi="Calibri"/>
      <w:sz w:val="22"/>
      <w:szCs w:val="22"/>
      <w:lang w:val="pt-BR"/>
    </w:rPr>
  </w:style>
  <w:style w:type="paragraph" w:customStyle="1" w:styleId="BarraLateralConservadora">
    <w:name w:val="Barra Lateral Conservadora"/>
    <w:uiPriority w:val="99"/>
    <w:locked/>
    <w:rsid w:val="002F3A69"/>
    <w:pPr>
      <w:spacing w:after="200" w:line="276" w:lineRule="auto"/>
    </w:pPr>
    <w:rPr>
      <w:rFonts w:ascii="Calibri" w:hAnsi="Calibri"/>
      <w:sz w:val="22"/>
      <w:szCs w:val="22"/>
      <w:lang w:val="pt-BR"/>
    </w:rPr>
  </w:style>
  <w:style w:type="paragraph" w:customStyle="1" w:styleId="CitaodeLinhaLateral">
    <w:name w:val="Citação de Linha Lateral"/>
    <w:uiPriority w:val="99"/>
    <w:locked/>
    <w:rsid w:val="002F3A69"/>
    <w:pPr>
      <w:spacing w:after="200" w:line="276" w:lineRule="auto"/>
    </w:pPr>
    <w:rPr>
      <w:rFonts w:ascii="Calibri" w:hAnsi="Calibri"/>
      <w:sz w:val="22"/>
      <w:szCs w:val="22"/>
      <w:lang w:val="pt-BR"/>
    </w:rPr>
  </w:style>
  <w:style w:type="paragraph" w:customStyle="1" w:styleId="BarraLateraldeLinhaLateral">
    <w:name w:val="Barra Lateral de Linha Lateral"/>
    <w:uiPriority w:val="99"/>
    <w:locked/>
    <w:rsid w:val="002F3A69"/>
    <w:pPr>
      <w:spacing w:after="200" w:line="276" w:lineRule="auto"/>
    </w:pPr>
    <w:rPr>
      <w:rFonts w:ascii="Calibri" w:hAnsi="Calibri"/>
      <w:sz w:val="22"/>
      <w:szCs w:val="22"/>
      <w:lang w:val="pt-BR"/>
    </w:rPr>
  </w:style>
  <w:style w:type="paragraph" w:customStyle="1" w:styleId="CitaodePilhas">
    <w:name w:val="Citação de Pilhas"/>
    <w:uiPriority w:val="99"/>
    <w:locked/>
    <w:rsid w:val="002F3A69"/>
    <w:pPr>
      <w:spacing w:after="200" w:line="276" w:lineRule="auto"/>
    </w:pPr>
    <w:rPr>
      <w:rFonts w:ascii="Calibri" w:hAnsi="Calibri"/>
      <w:sz w:val="22"/>
      <w:szCs w:val="22"/>
      <w:lang w:val="pt-BR"/>
    </w:rPr>
  </w:style>
  <w:style w:type="paragraph" w:customStyle="1" w:styleId="BarraLateraldePilhas">
    <w:name w:val="Barra Lateral de Pilhas"/>
    <w:uiPriority w:val="99"/>
    <w:locked/>
    <w:rsid w:val="002F3A69"/>
    <w:pPr>
      <w:spacing w:after="200" w:line="276" w:lineRule="auto"/>
    </w:pPr>
    <w:rPr>
      <w:rFonts w:ascii="Calibri" w:hAnsi="Calibri"/>
      <w:sz w:val="22"/>
      <w:szCs w:val="22"/>
      <w:lang w:val="pt-BR"/>
    </w:rPr>
  </w:style>
  <w:style w:type="paragraph" w:customStyle="1" w:styleId="CitaoAustera">
    <w:name w:val="Citação Austera"/>
    <w:uiPriority w:val="99"/>
    <w:locked/>
    <w:rsid w:val="002F3A69"/>
    <w:pPr>
      <w:spacing w:after="200" w:line="276" w:lineRule="auto"/>
    </w:pPr>
    <w:rPr>
      <w:rFonts w:ascii="Calibri" w:hAnsi="Calibri"/>
      <w:sz w:val="22"/>
      <w:szCs w:val="22"/>
      <w:lang w:val="pt-BR"/>
    </w:rPr>
  </w:style>
  <w:style w:type="paragraph" w:customStyle="1" w:styleId="BarraLateralAustera">
    <w:name w:val="Barra Lateral Austera"/>
    <w:uiPriority w:val="99"/>
    <w:locked/>
    <w:rsid w:val="002F3A69"/>
    <w:pPr>
      <w:spacing w:after="200" w:line="276" w:lineRule="auto"/>
    </w:pPr>
    <w:rPr>
      <w:rFonts w:ascii="Calibri" w:hAnsi="Calibri"/>
      <w:sz w:val="22"/>
      <w:szCs w:val="22"/>
      <w:lang w:val="pt-BR"/>
    </w:rPr>
  </w:style>
  <w:style w:type="paragraph" w:customStyle="1" w:styleId="CitaoAlfabtica">
    <w:name w:val="Citação Alfabética"/>
    <w:uiPriority w:val="99"/>
    <w:locked/>
    <w:rsid w:val="002F3A69"/>
    <w:pPr>
      <w:spacing w:after="200" w:line="276" w:lineRule="auto"/>
    </w:pPr>
    <w:rPr>
      <w:rFonts w:ascii="Calibri" w:hAnsi="Calibri"/>
      <w:sz w:val="22"/>
      <w:szCs w:val="22"/>
      <w:lang w:val="pt-BR"/>
    </w:rPr>
  </w:style>
  <w:style w:type="paragraph" w:customStyle="1" w:styleId="BarraLateralAlfabtica">
    <w:name w:val="Barra Lateral Alfabética"/>
    <w:uiPriority w:val="99"/>
    <w:locked/>
    <w:rsid w:val="002F3A69"/>
    <w:pPr>
      <w:spacing w:after="200" w:line="276" w:lineRule="auto"/>
    </w:pPr>
    <w:rPr>
      <w:rFonts w:ascii="Calibri" w:hAnsi="Calibri"/>
      <w:sz w:val="22"/>
      <w:szCs w:val="22"/>
      <w:lang w:val="pt-BR"/>
    </w:rPr>
  </w:style>
  <w:style w:type="paragraph" w:customStyle="1" w:styleId="CitaoAnual">
    <w:name w:val="Citação Anual"/>
    <w:uiPriority w:val="99"/>
    <w:locked/>
    <w:rsid w:val="002F3A69"/>
    <w:pPr>
      <w:spacing w:after="200" w:line="276" w:lineRule="auto"/>
    </w:pPr>
    <w:rPr>
      <w:rFonts w:ascii="Calibri" w:hAnsi="Calibri"/>
      <w:sz w:val="22"/>
      <w:szCs w:val="22"/>
      <w:lang w:val="pt-BR"/>
    </w:rPr>
  </w:style>
  <w:style w:type="paragraph" w:customStyle="1" w:styleId="BarraLateralAnual">
    <w:name w:val="Barra Lateral Anual"/>
    <w:uiPriority w:val="99"/>
    <w:locked/>
    <w:rsid w:val="002F3A69"/>
    <w:pPr>
      <w:spacing w:after="200" w:line="276" w:lineRule="auto"/>
    </w:pPr>
    <w:rPr>
      <w:rFonts w:ascii="Calibri" w:hAnsi="Calibri"/>
      <w:sz w:val="22"/>
      <w:szCs w:val="22"/>
      <w:lang w:val="pt-BR"/>
    </w:rPr>
  </w:style>
  <w:style w:type="paragraph" w:customStyle="1" w:styleId="CitaodeBaias">
    <w:name w:val="Citação de Baias"/>
    <w:uiPriority w:val="99"/>
    <w:locked/>
    <w:rsid w:val="002F3A69"/>
    <w:pPr>
      <w:spacing w:after="200" w:line="276" w:lineRule="auto"/>
    </w:pPr>
    <w:rPr>
      <w:rFonts w:ascii="Calibri" w:hAnsi="Calibri"/>
      <w:sz w:val="22"/>
      <w:szCs w:val="22"/>
      <w:lang w:val="pt-BR"/>
    </w:rPr>
  </w:style>
  <w:style w:type="paragraph" w:customStyle="1" w:styleId="BarraLateraldeBaias">
    <w:name w:val="Barra Lateral de Baias"/>
    <w:uiPriority w:val="99"/>
    <w:locked/>
    <w:rsid w:val="002F3A69"/>
    <w:pPr>
      <w:spacing w:after="200" w:line="276" w:lineRule="auto"/>
    </w:pPr>
    <w:rPr>
      <w:rFonts w:ascii="Calibri" w:hAnsi="Calibri"/>
      <w:sz w:val="22"/>
      <w:szCs w:val="22"/>
      <w:lang w:val="pt-BR"/>
    </w:rPr>
  </w:style>
  <w:style w:type="paragraph" w:customStyle="1" w:styleId="CitaoMod">
    <w:name w:val="Citação Mod"/>
    <w:uiPriority w:val="99"/>
    <w:locked/>
    <w:rsid w:val="002F3A69"/>
    <w:pPr>
      <w:spacing w:after="200" w:line="276" w:lineRule="auto"/>
    </w:pPr>
    <w:rPr>
      <w:rFonts w:ascii="Calibri" w:hAnsi="Calibri"/>
      <w:sz w:val="22"/>
      <w:szCs w:val="22"/>
      <w:lang w:val="pt-BR"/>
    </w:rPr>
  </w:style>
  <w:style w:type="paragraph" w:customStyle="1" w:styleId="BarraLateralMod">
    <w:name w:val="Barra Lateral Mod"/>
    <w:uiPriority w:val="99"/>
    <w:locked/>
    <w:rsid w:val="002F3A69"/>
    <w:pPr>
      <w:spacing w:after="200" w:line="276" w:lineRule="auto"/>
    </w:pPr>
    <w:rPr>
      <w:rFonts w:ascii="Calibri" w:hAnsi="Calibri"/>
      <w:sz w:val="22"/>
      <w:szCs w:val="22"/>
      <w:lang w:val="pt-BR"/>
    </w:rPr>
  </w:style>
  <w:style w:type="paragraph" w:customStyle="1" w:styleId="CitaodeListras">
    <w:name w:val="Citação de Listras"/>
    <w:uiPriority w:val="99"/>
    <w:locked/>
    <w:rsid w:val="002F3A69"/>
    <w:pPr>
      <w:spacing w:after="200" w:line="276" w:lineRule="auto"/>
    </w:pPr>
    <w:rPr>
      <w:rFonts w:ascii="Calibri" w:hAnsi="Calibri"/>
      <w:sz w:val="22"/>
      <w:szCs w:val="22"/>
      <w:lang w:val="pt-BR"/>
    </w:rPr>
  </w:style>
  <w:style w:type="paragraph" w:customStyle="1" w:styleId="BarraLateraldeListras">
    <w:name w:val="Barra Lateral de Listras"/>
    <w:uiPriority w:val="99"/>
    <w:locked/>
    <w:rsid w:val="002F3A69"/>
    <w:pPr>
      <w:spacing w:after="200" w:line="276" w:lineRule="auto"/>
    </w:pPr>
    <w:rPr>
      <w:rFonts w:ascii="Calibri" w:hAnsi="Calibri"/>
      <w:sz w:val="22"/>
      <w:szCs w:val="22"/>
      <w:lang w:val="pt-BR"/>
    </w:rPr>
  </w:style>
  <w:style w:type="paragraph" w:customStyle="1" w:styleId="CitaoTranscendente">
    <w:name w:val="Citação Transcendente"/>
    <w:uiPriority w:val="99"/>
    <w:locked/>
    <w:rsid w:val="002F3A69"/>
    <w:pPr>
      <w:spacing w:after="200" w:line="276" w:lineRule="auto"/>
    </w:pPr>
    <w:rPr>
      <w:rFonts w:ascii="Calibri" w:hAnsi="Calibri"/>
      <w:sz w:val="22"/>
      <w:szCs w:val="22"/>
      <w:lang w:val="pt-BR"/>
    </w:rPr>
  </w:style>
  <w:style w:type="paragraph" w:customStyle="1" w:styleId="BarraLateralTranscendente">
    <w:name w:val="Barra Lateral Transcendente"/>
    <w:uiPriority w:val="99"/>
    <w:locked/>
    <w:rsid w:val="002F3A69"/>
    <w:pPr>
      <w:spacing w:after="200" w:line="276" w:lineRule="auto"/>
    </w:pPr>
    <w:rPr>
      <w:rFonts w:ascii="Calibri" w:hAnsi="Calibri"/>
      <w:sz w:val="22"/>
      <w:szCs w:val="22"/>
      <w:lang w:val="pt-BR"/>
    </w:rPr>
  </w:style>
  <w:style w:type="paragraph" w:customStyle="1" w:styleId="CitaodeExposio">
    <w:name w:val="Citação de Exposição"/>
    <w:uiPriority w:val="99"/>
    <w:locked/>
    <w:rsid w:val="002F3A69"/>
    <w:pPr>
      <w:spacing w:after="200" w:line="276" w:lineRule="auto"/>
    </w:pPr>
    <w:rPr>
      <w:rFonts w:ascii="Calibri" w:hAnsi="Calibri"/>
      <w:sz w:val="22"/>
      <w:szCs w:val="22"/>
      <w:lang w:val="pt-BR"/>
    </w:rPr>
  </w:style>
  <w:style w:type="paragraph" w:customStyle="1" w:styleId="BarraLateraldeExposio">
    <w:name w:val="Barra Lateral de Exposição"/>
    <w:uiPriority w:val="99"/>
    <w:locked/>
    <w:rsid w:val="002F3A69"/>
    <w:pPr>
      <w:spacing w:after="200" w:line="276" w:lineRule="auto"/>
    </w:pPr>
    <w:rPr>
      <w:rFonts w:ascii="Calibri" w:hAnsi="Calibri"/>
      <w:sz w:val="22"/>
      <w:szCs w:val="22"/>
      <w:lang w:val="pt-BR"/>
    </w:rPr>
  </w:style>
  <w:style w:type="paragraph" w:customStyle="1" w:styleId="CitaodeQuebra-cabea">
    <w:name w:val="Citação de Quebra-cabeça"/>
    <w:uiPriority w:val="99"/>
    <w:locked/>
    <w:rsid w:val="002F3A69"/>
    <w:pPr>
      <w:spacing w:after="200" w:line="276" w:lineRule="auto"/>
    </w:pPr>
    <w:rPr>
      <w:rFonts w:ascii="Calibri" w:hAnsi="Calibri"/>
      <w:sz w:val="22"/>
      <w:szCs w:val="22"/>
      <w:lang w:val="pt-BR"/>
    </w:rPr>
  </w:style>
  <w:style w:type="paragraph" w:customStyle="1" w:styleId="BarraLateraldeQuebra-cabea">
    <w:name w:val="Barra Lateral de Quebra-cabeça"/>
    <w:uiPriority w:val="99"/>
    <w:locked/>
    <w:rsid w:val="002F3A69"/>
    <w:pPr>
      <w:spacing w:after="200" w:line="276" w:lineRule="auto"/>
    </w:pPr>
    <w:rPr>
      <w:rFonts w:ascii="Calibri" w:hAnsi="Calibri"/>
      <w:sz w:val="22"/>
      <w:szCs w:val="22"/>
      <w:lang w:val="pt-BR"/>
    </w:rPr>
  </w:style>
  <w:style w:type="paragraph" w:customStyle="1" w:styleId="CitaodeAnimao">
    <w:name w:val="Citação de Animação"/>
    <w:uiPriority w:val="99"/>
    <w:locked/>
    <w:rsid w:val="002F3A69"/>
    <w:pPr>
      <w:spacing w:after="200" w:line="276" w:lineRule="auto"/>
    </w:pPr>
    <w:rPr>
      <w:rFonts w:ascii="Calibri" w:hAnsi="Calibri"/>
      <w:sz w:val="22"/>
      <w:szCs w:val="22"/>
      <w:lang w:val="pt-BR"/>
    </w:rPr>
  </w:style>
  <w:style w:type="paragraph" w:customStyle="1" w:styleId="BarraLateraldeAnimao">
    <w:name w:val="Barra Lateral de Animação"/>
    <w:uiPriority w:val="99"/>
    <w:locked/>
    <w:rsid w:val="002F3A69"/>
    <w:pPr>
      <w:spacing w:after="200" w:line="276" w:lineRule="auto"/>
    </w:pPr>
    <w:rPr>
      <w:rFonts w:ascii="Calibri" w:hAnsi="Calibri"/>
      <w:sz w:val="22"/>
      <w:szCs w:val="22"/>
      <w:lang w:val="pt-BR"/>
    </w:rPr>
  </w:style>
  <w:style w:type="paragraph" w:customStyle="1" w:styleId="CitaodeLadrilhos">
    <w:name w:val="Citação de Ladrilhos"/>
    <w:uiPriority w:val="99"/>
    <w:locked/>
    <w:rsid w:val="002F3A69"/>
    <w:pPr>
      <w:spacing w:after="200" w:line="276" w:lineRule="auto"/>
    </w:pPr>
    <w:rPr>
      <w:rFonts w:ascii="Calibri" w:hAnsi="Calibri"/>
      <w:sz w:val="22"/>
      <w:szCs w:val="22"/>
      <w:lang w:val="pt-BR"/>
    </w:rPr>
  </w:style>
  <w:style w:type="paragraph" w:customStyle="1" w:styleId="BarraLateraldeLadrilhos">
    <w:name w:val="Barra Lateral de Ladrilhos"/>
    <w:uiPriority w:val="99"/>
    <w:locked/>
    <w:rsid w:val="002F3A69"/>
    <w:pPr>
      <w:spacing w:after="200" w:line="276" w:lineRule="auto"/>
    </w:pPr>
    <w:rPr>
      <w:rFonts w:ascii="Calibri" w:hAnsi="Calibri"/>
      <w:sz w:val="22"/>
      <w:szCs w:val="22"/>
      <w:lang w:val="pt-BR"/>
    </w:rPr>
  </w:style>
  <w:style w:type="paragraph" w:customStyle="1" w:styleId="CitaodeContraste">
    <w:name w:val="Citação de Contraste"/>
    <w:uiPriority w:val="99"/>
    <w:locked/>
    <w:rsid w:val="002F3A69"/>
    <w:pPr>
      <w:spacing w:after="200" w:line="276" w:lineRule="auto"/>
    </w:pPr>
    <w:rPr>
      <w:rFonts w:ascii="Calibri" w:hAnsi="Calibri"/>
      <w:sz w:val="22"/>
      <w:szCs w:val="22"/>
      <w:lang w:val="pt-BR"/>
    </w:rPr>
  </w:style>
  <w:style w:type="paragraph" w:customStyle="1" w:styleId="BarraLateraldeContraste">
    <w:name w:val="Barra Lateral de Contraste"/>
    <w:uiPriority w:val="99"/>
    <w:locked/>
    <w:rsid w:val="002F3A69"/>
    <w:pPr>
      <w:spacing w:after="200" w:line="276" w:lineRule="auto"/>
    </w:pPr>
    <w:rPr>
      <w:rFonts w:ascii="Calibri" w:hAnsi="Calibri"/>
      <w:sz w:val="22"/>
      <w:szCs w:val="22"/>
      <w:lang w:val="pt-BR"/>
    </w:rPr>
  </w:style>
  <w:style w:type="paragraph" w:customStyle="1" w:styleId="CitaoDecorativa">
    <w:name w:val="Citação Decorativa"/>
    <w:uiPriority w:val="99"/>
    <w:locked/>
    <w:rsid w:val="002F3A69"/>
    <w:pPr>
      <w:spacing w:after="200" w:line="276" w:lineRule="auto"/>
    </w:pPr>
    <w:rPr>
      <w:rFonts w:ascii="Calibri" w:hAnsi="Calibri"/>
      <w:sz w:val="22"/>
      <w:szCs w:val="22"/>
      <w:lang w:val="pt-BR"/>
    </w:rPr>
  </w:style>
  <w:style w:type="paragraph" w:customStyle="1" w:styleId="CitaodeEstrelas">
    <w:name w:val="Citação de Estrelas"/>
    <w:uiPriority w:val="99"/>
    <w:locked/>
    <w:rsid w:val="002F3A69"/>
    <w:pPr>
      <w:spacing w:after="200" w:line="276" w:lineRule="auto"/>
    </w:pPr>
    <w:rPr>
      <w:rFonts w:ascii="Calibri" w:hAnsi="Calibri"/>
      <w:sz w:val="22"/>
      <w:szCs w:val="22"/>
      <w:lang w:val="pt-BR"/>
    </w:rPr>
  </w:style>
  <w:style w:type="paragraph" w:customStyle="1" w:styleId="CitaoAdesiva">
    <w:name w:val="Citação Adesiva"/>
    <w:uiPriority w:val="99"/>
    <w:locked/>
    <w:rsid w:val="002F3A69"/>
    <w:pPr>
      <w:spacing w:after="200" w:line="276" w:lineRule="auto"/>
    </w:pPr>
    <w:rPr>
      <w:rFonts w:ascii="Calibri" w:hAnsi="Calibri"/>
      <w:sz w:val="22"/>
      <w:szCs w:val="22"/>
      <w:lang w:val="pt-BR"/>
    </w:rPr>
  </w:style>
  <w:style w:type="paragraph" w:customStyle="1" w:styleId="CitaoentreChaves">
    <w:name w:val="Citação entre Chaves"/>
    <w:uiPriority w:val="99"/>
    <w:locked/>
    <w:rsid w:val="002F3A69"/>
    <w:pPr>
      <w:spacing w:after="200" w:line="276" w:lineRule="auto"/>
    </w:pPr>
    <w:rPr>
      <w:rFonts w:ascii="Calibri" w:hAnsi="Calibri"/>
      <w:sz w:val="22"/>
      <w:szCs w:val="22"/>
      <w:lang w:val="pt-BR"/>
    </w:rPr>
  </w:style>
  <w:style w:type="paragraph" w:customStyle="1" w:styleId="CitaoentreChaves2">
    <w:name w:val="Citação entre Chaves 2"/>
    <w:uiPriority w:val="99"/>
    <w:locked/>
    <w:rsid w:val="002F3A69"/>
    <w:pPr>
      <w:spacing w:after="200" w:line="276" w:lineRule="auto"/>
    </w:pPr>
    <w:rPr>
      <w:rFonts w:ascii="Calibri" w:hAnsi="Calibri"/>
      <w:sz w:val="22"/>
      <w:szCs w:val="22"/>
      <w:lang w:val="pt-BR"/>
    </w:rPr>
  </w:style>
  <w:style w:type="paragraph" w:customStyle="1" w:styleId="CaixadeTextoSimples">
    <w:name w:val="Caixa de Texto Simples"/>
    <w:uiPriority w:val="99"/>
    <w:locked/>
    <w:rsid w:val="002F3A69"/>
    <w:pPr>
      <w:spacing w:after="200" w:line="276" w:lineRule="auto"/>
    </w:pPr>
    <w:rPr>
      <w:rFonts w:ascii="Calibri" w:hAnsi="Calibri"/>
      <w:sz w:val="22"/>
      <w:szCs w:val="22"/>
      <w:lang w:val="pt-BR"/>
    </w:rPr>
  </w:style>
  <w:style w:type="paragraph" w:customStyle="1" w:styleId="ASAP1">
    <w:name w:val="ASAP 1"/>
    <w:uiPriority w:val="99"/>
    <w:locked/>
    <w:rsid w:val="002F3A69"/>
    <w:pPr>
      <w:tabs>
        <w:tab w:val="center" w:pos="4680"/>
        <w:tab w:val="right" w:pos="9360"/>
      </w:tabs>
    </w:pPr>
    <w:rPr>
      <w:rFonts w:ascii="Calibri" w:hAnsi="Calibri"/>
      <w:sz w:val="22"/>
      <w:szCs w:val="22"/>
      <w:lang w:val="pt-BR"/>
    </w:rPr>
  </w:style>
  <w:style w:type="paragraph" w:customStyle="1" w:styleId="ASAP2">
    <w:name w:val="ASAP 2"/>
    <w:uiPriority w:val="99"/>
    <w:locked/>
    <w:rsid w:val="002F3A69"/>
    <w:pPr>
      <w:tabs>
        <w:tab w:val="center" w:pos="4680"/>
        <w:tab w:val="right" w:pos="9360"/>
      </w:tabs>
    </w:pPr>
    <w:rPr>
      <w:rFonts w:ascii="Calibri" w:hAnsi="Calibri"/>
      <w:sz w:val="22"/>
      <w:szCs w:val="22"/>
      <w:lang w:val="pt-BR"/>
    </w:rPr>
  </w:style>
  <w:style w:type="paragraph" w:customStyle="1" w:styleId="CONFIDENCIAL1">
    <w:name w:val="CONFIDENCIAL 1"/>
    <w:uiPriority w:val="99"/>
    <w:locked/>
    <w:rsid w:val="002F3A69"/>
    <w:pPr>
      <w:tabs>
        <w:tab w:val="center" w:pos="4680"/>
        <w:tab w:val="right" w:pos="9360"/>
      </w:tabs>
    </w:pPr>
    <w:rPr>
      <w:rFonts w:ascii="Calibri" w:hAnsi="Calibri"/>
      <w:sz w:val="22"/>
      <w:szCs w:val="22"/>
      <w:lang w:val="pt-BR"/>
    </w:rPr>
  </w:style>
  <w:style w:type="paragraph" w:customStyle="1" w:styleId="CONFIDENCIAL2">
    <w:name w:val="CONFIDENCIAL 2"/>
    <w:uiPriority w:val="99"/>
    <w:locked/>
    <w:rsid w:val="002F3A69"/>
    <w:pPr>
      <w:tabs>
        <w:tab w:val="center" w:pos="4680"/>
        <w:tab w:val="right" w:pos="9360"/>
      </w:tabs>
    </w:pPr>
    <w:rPr>
      <w:rFonts w:ascii="Calibri" w:hAnsi="Calibri"/>
      <w:sz w:val="22"/>
      <w:szCs w:val="22"/>
      <w:lang w:val="pt-BR"/>
    </w:rPr>
  </w:style>
  <w:style w:type="paragraph" w:customStyle="1" w:styleId="NOCOPIAR1">
    <w:name w:val="NÃO COPIAR 1"/>
    <w:uiPriority w:val="99"/>
    <w:locked/>
    <w:rsid w:val="002F3A69"/>
    <w:pPr>
      <w:tabs>
        <w:tab w:val="center" w:pos="4680"/>
        <w:tab w:val="right" w:pos="9360"/>
      </w:tabs>
    </w:pPr>
    <w:rPr>
      <w:rFonts w:ascii="Calibri" w:hAnsi="Calibri"/>
      <w:sz w:val="22"/>
      <w:szCs w:val="22"/>
      <w:lang w:val="pt-BR"/>
    </w:rPr>
  </w:style>
  <w:style w:type="paragraph" w:customStyle="1" w:styleId="NOCOPIAR2">
    <w:name w:val="NÃO COPIAR 2"/>
    <w:uiPriority w:val="99"/>
    <w:locked/>
    <w:rsid w:val="002F3A69"/>
    <w:pPr>
      <w:tabs>
        <w:tab w:val="center" w:pos="4680"/>
        <w:tab w:val="right" w:pos="9360"/>
      </w:tabs>
    </w:pPr>
    <w:rPr>
      <w:rFonts w:ascii="Calibri" w:hAnsi="Calibri"/>
      <w:sz w:val="22"/>
      <w:szCs w:val="22"/>
      <w:lang w:val="pt-BR"/>
    </w:rPr>
  </w:style>
  <w:style w:type="paragraph" w:customStyle="1" w:styleId="RASCUNHO1">
    <w:name w:val="RASCUNHO 1"/>
    <w:uiPriority w:val="99"/>
    <w:locked/>
    <w:rsid w:val="002F3A69"/>
    <w:pPr>
      <w:tabs>
        <w:tab w:val="center" w:pos="4680"/>
        <w:tab w:val="right" w:pos="9360"/>
      </w:tabs>
    </w:pPr>
    <w:rPr>
      <w:rFonts w:ascii="Calibri" w:hAnsi="Calibri"/>
      <w:sz w:val="22"/>
      <w:szCs w:val="22"/>
      <w:lang w:val="pt-BR"/>
    </w:rPr>
  </w:style>
  <w:style w:type="paragraph" w:customStyle="1" w:styleId="RASCUNHO2">
    <w:name w:val="RASCUNHO 2"/>
    <w:uiPriority w:val="99"/>
    <w:locked/>
    <w:rsid w:val="002F3A69"/>
    <w:pPr>
      <w:tabs>
        <w:tab w:val="center" w:pos="4680"/>
        <w:tab w:val="right" w:pos="9360"/>
      </w:tabs>
    </w:pPr>
    <w:rPr>
      <w:rFonts w:ascii="Calibri" w:hAnsi="Calibri"/>
      <w:sz w:val="22"/>
      <w:szCs w:val="22"/>
      <w:lang w:val="pt-BR"/>
    </w:rPr>
  </w:style>
  <w:style w:type="paragraph" w:customStyle="1" w:styleId="EXEMPLO1">
    <w:name w:val="EXEMPLO 1"/>
    <w:uiPriority w:val="99"/>
    <w:locked/>
    <w:rsid w:val="002F3A69"/>
    <w:pPr>
      <w:tabs>
        <w:tab w:val="center" w:pos="4680"/>
        <w:tab w:val="right" w:pos="9360"/>
      </w:tabs>
    </w:pPr>
    <w:rPr>
      <w:rFonts w:ascii="Calibri" w:hAnsi="Calibri"/>
      <w:sz w:val="22"/>
      <w:szCs w:val="22"/>
      <w:lang w:val="pt-BR"/>
    </w:rPr>
  </w:style>
  <w:style w:type="paragraph" w:customStyle="1" w:styleId="EXEMPLO2">
    <w:name w:val="EXEMPLO 2"/>
    <w:uiPriority w:val="99"/>
    <w:locked/>
    <w:rsid w:val="002F3A69"/>
    <w:pPr>
      <w:tabs>
        <w:tab w:val="center" w:pos="4680"/>
        <w:tab w:val="right" w:pos="9360"/>
      </w:tabs>
    </w:pPr>
    <w:rPr>
      <w:rFonts w:ascii="Calibri" w:hAnsi="Calibri"/>
      <w:sz w:val="22"/>
      <w:szCs w:val="22"/>
      <w:lang w:val="pt-BR"/>
    </w:rPr>
  </w:style>
  <w:style w:type="paragraph" w:customStyle="1" w:styleId="URGENTE1">
    <w:name w:val="URGENTE 1"/>
    <w:uiPriority w:val="99"/>
    <w:locked/>
    <w:rsid w:val="002F3A69"/>
    <w:pPr>
      <w:tabs>
        <w:tab w:val="center" w:pos="4680"/>
        <w:tab w:val="right" w:pos="9360"/>
      </w:tabs>
    </w:pPr>
    <w:rPr>
      <w:rFonts w:ascii="Calibri" w:hAnsi="Calibri"/>
      <w:sz w:val="22"/>
      <w:szCs w:val="22"/>
      <w:lang w:val="pt-BR"/>
    </w:rPr>
  </w:style>
  <w:style w:type="paragraph" w:customStyle="1" w:styleId="URGENTE2">
    <w:name w:val="URGENTE 2"/>
    <w:uiPriority w:val="99"/>
    <w:locked/>
    <w:rsid w:val="002F3A69"/>
    <w:pPr>
      <w:tabs>
        <w:tab w:val="center" w:pos="4680"/>
        <w:tab w:val="right" w:pos="9360"/>
      </w:tabs>
    </w:pPr>
    <w:rPr>
      <w:rFonts w:ascii="Calibri" w:hAnsi="Calibri"/>
      <w:sz w:val="22"/>
      <w:szCs w:val="22"/>
      <w:lang w:val="pt-BR"/>
    </w:rPr>
  </w:style>
  <w:style w:type="paragraph" w:customStyle="1" w:styleId="SUMARIOARQ">
    <w:name w:val="SUMARIO_ARQ"/>
    <w:uiPriority w:val="99"/>
    <w:locked/>
    <w:rsid w:val="002F3A69"/>
    <w:rPr>
      <w:lang w:eastAsia="pt-BR"/>
    </w:rPr>
  </w:style>
  <w:style w:type="paragraph" w:customStyle="1" w:styleId="MEMELETIT3">
    <w:name w:val="_MEM_ELE_TIT3"/>
    <w:basedOn w:val="MEMARQTIT4"/>
    <w:link w:val="MEMELETIT3Char"/>
    <w:uiPriority w:val="99"/>
    <w:qFormat/>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ind w:left="0" w:firstLine="0"/>
      <w:jc w:val="left"/>
    </w:pPr>
  </w:style>
  <w:style w:type="paragraph" w:customStyle="1" w:styleId="MEMMARCADOR">
    <w:name w:val="_MEM_MARCADOR"/>
    <w:basedOn w:val="MEMTEXTO"/>
    <w:uiPriority w:val="99"/>
    <w:qFormat/>
    <w:rsid w:val="00EE4974"/>
    <w:pPr>
      <w:numPr>
        <w:numId w:val="10"/>
      </w:numPr>
      <w:ind w:left="1264" w:hanging="357"/>
    </w:pPr>
  </w:style>
  <w:style w:type="paragraph" w:customStyle="1" w:styleId="MEMTEXTRECUADO">
    <w:name w:val="_MEM_TEXT_RECUADO"/>
    <w:basedOn w:val="MEMTEXTO"/>
    <w:uiPriority w:val="99"/>
    <w:qFormat/>
    <w:rsid w:val="00B31086"/>
    <w:pPr>
      <w:ind w:left="397"/>
    </w:pPr>
    <w:rPr>
      <w:lang w:val="pt-BR"/>
    </w:rPr>
  </w:style>
  <w:style w:type="paragraph" w:customStyle="1" w:styleId="MEMTEXTORECUADO">
    <w:name w:val="_MEM_TEXTO_RECUADO"/>
    <w:basedOn w:val="MEMTEXTRECUADO"/>
    <w:uiPriority w:val="99"/>
    <w:qFormat/>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lang w:eastAsia="pt-BR"/>
    </w:rPr>
  </w:style>
  <w:style w:type="paragraph" w:customStyle="1" w:styleId="SUMARIOMEC">
    <w:name w:val="SUMARIO_MEC"/>
    <w:uiPriority w:val="99"/>
    <w:rsid w:val="008F004E"/>
    <w:pPr>
      <w:jc w:val="both"/>
    </w:pPr>
    <w:rPr>
      <w:rFonts w:ascii="Century Gothic" w:hAnsi="Century Gothic"/>
      <w:lang w:eastAsia="pt-BR"/>
    </w:rPr>
  </w:style>
  <w:style w:type="paragraph" w:customStyle="1" w:styleId="SUMAROGERAL">
    <w:name w:val="SUMARO_GERAL"/>
    <w:uiPriority w:val="99"/>
    <w:rsid w:val="008F004E"/>
    <w:rPr>
      <w:lang w:eastAsia="pt-BR"/>
    </w:rPr>
  </w:style>
  <w:style w:type="paragraph" w:customStyle="1" w:styleId="SUMARIOOBRA">
    <w:name w:val="SUMARIO_OBRA"/>
    <w:uiPriority w:val="99"/>
    <w:rsid w:val="008F004E"/>
    <w:rPr>
      <w:lang w:eastAsia="pt-BR"/>
    </w:rPr>
  </w:style>
  <w:style w:type="paragraph" w:styleId="Reviso">
    <w:name w:val="Revision"/>
    <w:hidden/>
    <w:uiPriority w:val="99"/>
    <w:rsid w:val="00B31086"/>
    <w:rPr>
      <w:lang w:eastAsia="pt-BR"/>
    </w:rPr>
  </w:style>
  <w:style w:type="paragraph" w:customStyle="1" w:styleId="MTEXTORECUADO">
    <w:name w:val="_M_TEXTO_RECUADO"/>
    <w:basedOn w:val="MEMTEXTO"/>
    <w:uiPriority w:val="99"/>
    <w:qFormat/>
    <w:rsid w:val="00B31086"/>
    <w:pPr>
      <w:ind w:left="397"/>
    </w:pPr>
    <w:rPr>
      <w:lang w:val="pt-BR"/>
    </w:rPr>
  </w:style>
  <w:style w:type="paragraph" w:customStyle="1" w:styleId="Memorial">
    <w:name w:val="_Memorial"/>
    <w:basedOn w:val="Normal"/>
    <w:autoRedefine/>
    <w:uiPriority w:val="99"/>
    <w:qFormat/>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paragraph" w:customStyle="1" w:styleId="MEMESTTIT2">
    <w:name w:val="_MEM_EST_TIT2"/>
    <w:basedOn w:val="MEMARQTIT2"/>
    <w:qFormat/>
    <w:rsid w:val="00561D87"/>
    <w:pPr>
      <w:numPr>
        <w:numId w:val="16"/>
      </w:numPr>
    </w:pPr>
  </w:style>
  <w:style w:type="paragraph" w:customStyle="1" w:styleId="MEMESTTIT3">
    <w:name w:val="_MEM_EST_TIT3"/>
    <w:basedOn w:val="MEMARQTIT3"/>
    <w:qFormat/>
    <w:rsid w:val="00B247A3"/>
    <w:pPr>
      <w:numPr>
        <w:ilvl w:val="2"/>
        <w:numId w:val="16"/>
      </w:numPr>
    </w:pPr>
    <w:rPr>
      <w:lang w:val="pt-BR"/>
    </w:rPr>
  </w:style>
  <w:style w:type="paragraph" w:customStyle="1" w:styleId="MEMESTTIT4">
    <w:name w:val="_MEM_EST_TIT4"/>
    <w:basedOn w:val="MEMARQTIT4"/>
    <w:qFormat/>
    <w:rsid w:val="00200816"/>
    <w:pPr>
      <w:numPr>
        <w:ilvl w:val="3"/>
        <w:numId w:val="16"/>
      </w:numPr>
    </w:pPr>
    <w:rPr>
      <w:lang w:val="pt-BR"/>
    </w:rPr>
  </w:style>
  <w:style w:type="character" w:customStyle="1" w:styleId="Corpodetexto3Char">
    <w:name w:val="Corpo de texto 3 Char"/>
    <w:basedOn w:val="Fontepargpadro"/>
    <w:link w:val="Corpodetexto3"/>
    <w:uiPriority w:val="99"/>
    <w:locked/>
    <w:rsid w:val="00C12CC3"/>
    <w:rPr>
      <w:lang w:val="pt-BR" w:eastAsia="pt-BR"/>
    </w:rPr>
  </w:style>
  <w:style w:type="paragraph" w:customStyle="1" w:styleId="MEMHIDTIT1">
    <w:name w:val="_MEM_HID_TIT1"/>
    <w:basedOn w:val="MEMARQTIT1"/>
    <w:qFormat/>
    <w:rsid w:val="00333912"/>
  </w:style>
  <w:style w:type="paragraph" w:customStyle="1" w:styleId="MEMHIDTIT3">
    <w:name w:val="_MEM_HID_TIT3"/>
    <w:basedOn w:val="MEMOBRATIT3"/>
    <w:qFormat/>
    <w:rsid w:val="00333912"/>
  </w:style>
  <w:style w:type="paragraph" w:customStyle="1" w:styleId="MEMHIDTIT2">
    <w:name w:val="_MEM_HID_TIT2"/>
    <w:basedOn w:val="MEMOBRATIT2"/>
    <w:qFormat/>
    <w:rsid w:val="003B39A5"/>
  </w:style>
  <w:style w:type="character" w:customStyle="1" w:styleId="MEMARQTIT4Char">
    <w:name w:val="_MEM_ARQ_TIT4 Char"/>
    <w:basedOn w:val="Fontepargpadro"/>
    <w:link w:val="MEMARQTIT4"/>
    <w:rsid w:val="00936838"/>
    <w:rPr>
      <w:rFonts w:ascii="Century Gothic" w:hAnsi="Century Gothic"/>
      <w:b/>
      <w:sz w:val="20"/>
      <w:lang w:eastAsia="pt-BR"/>
    </w:rPr>
  </w:style>
  <w:style w:type="character" w:customStyle="1" w:styleId="MEMARQTIT3Char">
    <w:name w:val="_MEM_ARQ_TIT3 Char"/>
    <w:basedOn w:val="Fontepargpadro"/>
    <w:link w:val="MEMARQTIT3"/>
    <w:rsid w:val="00936838"/>
    <w:rPr>
      <w:rFonts w:ascii="Century Gothic" w:hAnsi="Century Gothic"/>
      <w:b/>
      <w:sz w:val="20"/>
      <w:lang w:eastAsia="pt-BR"/>
    </w:rPr>
  </w:style>
  <w:style w:type="character" w:customStyle="1" w:styleId="MEMTEXTOChar">
    <w:name w:val="_MEM_TEXTO Char"/>
    <w:basedOn w:val="Fontepargpadro"/>
    <w:link w:val="MEMTEXTO"/>
    <w:rsid w:val="00936838"/>
    <w:rPr>
      <w:rFonts w:ascii="Century Gothic" w:hAnsi="Century Gothic"/>
      <w:sz w:val="20"/>
      <w:lang w:eastAsia="pt-BR"/>
    </w:rPr>
  </w:style>
  <w:style w:type="character" w:customStyle="1" w:styleId="MEMELETIT3Char">
    <w:name w:val="_MEM_ELE_TIT3 Char"/>
    <w:basedOn w:val="MEMARQTIT4Char"/>
    <w:link w:val="MEMELETIT3"/>
    <w:uiPriority w:val="99"/>
    <w:rsid w:val="006C14C2"/>
    <w:rPr>
      <w:rFonts w:ascii="Century Gothic" w:hAnsi="Century Gothic"/>
      <w:b/>
      <w:sz w:val="20"/>
      <w:lang w:val="pt-BR" w:eastAsia="pt-BR"/>
    </w:rPr>
  </w:style>
  <w:style w:type="character" w:customStyle="1" w:styleId="MEMELETIT2Char">
    <w:name w:val="_MEM_ELE_TIT2 Char"/>
    <w:basedOn w:val="MEMARQTIT3Char"/>
    <w:link w:val="MEMELETIT2"/>
    <w:uiPriority w:val="99"/>
    <w:rsid w:val="006C14C2"/>
    <w:rPr>
      <w:rFonts w:ascii="Century Gothic" w:hAnsi="Century Gothic"/>
      <w:b/>
      <w:sz w:val="20"/>
      <w:lang w:eastAsia="pt-BR"/>
    </w:rPr>
  </w:style>
  <w:style w:type="character" w:customStyle="1" w:styleId="apple-style-span">
    <w:name w:val="apple-style-span"/>
    <w:basedOn w:val="Fontepargpadro"/>
    <w:rsid w:val="006B1D86"/>
  </w:style>
  <w:style w:type="paragraph" w:styleId="NormalWeb">
    <w:name w:val="Normal (Web)"/>
    <w:basedOn w:val="Normal"/>
    <w:uiPriority w:val="99"/>
    <w:unhideWhenUsed/>
    <w:rsid w:val="00F86795"/>
    <w:pPr>
      <w:spacing w:before="100" w:beforeAutospacing="1" w:after="100" w:afterAutospacing="1"/>
    </w:pPr>
    <w:rPr>
      <w:lang w:val="pt-BR"/>
    </w:rPr>
  </w:style>
  <w:style w:type="character" w:customStyle="1" w:styleId="apple-converted-space">
    <w:name w:val="apple-converted-space"/>
    <w:basedOn w:val="Fontepargpadro"/>
    <w:rsid w:val="00F86795"/>
  </w:style>
  <w:style w:type="character" w:styleId="TextodoEspaoReservado">
    <w:name w:val="Placeholder Text"/>
    <w:basedOn w:val="Fontepargpadro"/>
    <w:semiHidden/>
    <w:rsid w:val="009B1F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858237">
      <w:bodyDiv w:val="1"/>
      <w:marLeft w:val="0"/>
      <w:marRight w:val="0"/>
      <w:marTop w:val="0"/>
      <w:marBottom w:val="0"/>
      <w:divBdr>
        <w:top w:val="none" w:sz="0" w:space="0" w:color="auto"/>
        <w:left w:val="none" w:sz="0" w:space="0" w:color="auto"/>
        <w:bottom w:val="none" w:sz="0" w:space="0" w:color="auto"/>
        <w:right w:val="none" w:sz="0" w:space="0" w:color="auto"/>
      </w:divBdr>
    </w:div>
    <w:div w:id="935289714">
      <w:bodyDiv w:val="1"/>
      <w:marLeft w:val="0"/>
      <w:marRight w:val="0"/>
      <w:marTop w:val="0"/>
      <w:marBottom w:val="0"/>
      <w:divBdr>
        <w:top w:val="none" w:sz="0" w:space="0" w:color="auto"/>
        <w:left w:val="none" w:sz="0" w:space="0" w:color="auto"/>
        <w:bottom w:val="none" w:sz="0" w:space="0" w:color="auto"/>
        <w:right w:val="none" w:sz="0" w:space="0" w:color="auto"/>
      </w:divBdr>
    </w:div>
    <w:div w:id="1124423461">
      <w:bodyDiv w:val="1"/>
      <w:marLeft w:val="0"/>
      <w:marRight w:val="0"/>
      <w:marTop w:val="0"/>
      <w:marBottom w:val="0"/>
      <w:divBdr>
        <w:top w:val="none" w:sz="0" w:space="0" w:color="auto"/>
        <w:left w:val="none" w:sz="0" w:space="0" w:color="auto"/>
        <w:bottom w:val="none" w:sz="0" w:space="0" w:color="auto"/>
        <w:right w:val="none" w:sz="0" w:space="0" w:color="auto"/>
      </w:divBdr>
    </w:div>
    <w:div w:id="1664237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3F695-8398-41E4-9AE9-5D24FFF5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16</Pages>
  <Words>3873</Words>
  <Characters>20918</Characters>
  <Application>Microsoft Office Word</Application>
  <DocSecurity>0</DocSecurity>
  <Lines>174</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S-00</vt:lpstr>
      <vt:lpstr>S-00</vt:lpstr>
    </vt:vector>
  </TitlesOfParts>
  <Company>Graco Arquitetura e Construção</Company>
  <LinksUpToDate>false</LinksUpToDate>
  <CharactersWithSpaces>24742</CharactersWithSpaces>
  <SharedDoc>false</SharedDoc>
  <HLinks>
    <vt:vector size="750" baseType="variant">
      <vt:variant>
        <vt:i4>1572870</vt:i4>
      </vt:variant>
      <vt:variant>
        <vt:i4>800</vt:i4>
      </vt:variant>
      <vt:variant>
        <vt:i4>0</vt:i4>
      </vt:variant>
      <vt:variant>
        <vt:i4>5</vt:i4>
      </vt:variant>
      <vt:variant>
        <vt:lpwstr/>
      </vt:variant>
      <vt:variant>
        <vt:lpwstr>_Toc267930404</vt:lpwstr>
      </vt:variant>
      <vt:variant>
        <vt:i4>1572865</vt:i4>
      </vt:variant>
      <vt:variant>
        <vt:i4>794</vt:i4>
      </vt:variant>
      <vt:variant>
        <vt:i4>0</vt:i4>
      </vt:variant>
      <vt:variant>
        <vt:i4>5</vt:i4>
      </vt:variant>
      <vt:variant>
        <vt:lpwstr/>
      </vt:variant>
      <vt:variant>
        <vt:lpwstr>_Toc267930403</vt:lpwstr>
      </vt:variant>
      <vt:variant>
        <vt:i4>1572864</vt:i4>
      </vt:variant>
      <vt:variant>
        <vt:i4>788</vt:i4>
      </vt:variant>
      <vt:variant>
        <vt:i4>0</vt:i4>
      </vt:variant>
      <vt:variant>
        <vt:i4>5</vt:i4>
      </vt:variant>
      <vt:variant>
        <vt:lpwstr/>
      </vt:variant>
      <vt:variant>
        <vt:lpwstr>_Toc267930402</vt:lpwstr>
      </vt:variant>
      <vt:variant>
        <vt:i4>1572867</vt:i4>
      </vt:variant>
      <vt:variant>
        <vt:i4>782</vt:i4>
      </vt:variant>
      <vt:variant>
        <vt:i4>0</vt:i4>
      </vt:variant>
      <vt:variant>
        <vt:i4>5</vt:i4>
      </vt:variant>
      <vt:variant>
        <vt:lpwstr/>
      </vt:variant>
      <vt:variant>
        <vt:lpwstr>_Toc267930401</vt:lpwstr>
      </vt:variant>
      <vt:variant>
        <vt:i4>1572866</vt:i4>
      </vt:variant>
      <vt:variant>
        <vt:i4>776</vt:i4>
      </vt:variant>
      <vt:variant>
        <vt:i4>0</vt:i4>
      </vt:variant>
      <vt:variant>
        <vt:i4>5</vt:i4>
      </vt:variant>
      <vt:variant>
        <vt:lpwstr/>
      </vt:variant>
      <vt:variant>
        <vt:lpwstr>_Toc267930400</vt:lpwstr>
      </vt:variant>
      <vt:variant>
        <vt:i4>1114124</vt:i4>
      </vt:variant>
      <vt:variant>
        <vt:i4>770</vt:i4>
      </vt:variant>
      <vt:variant>
        <vt:i4>0</vt:i4>
      </vt:variant>
      <vt:variant>
        <vt:i4>5</vt:i4>
      </vt:variant>
      <vt:variant>
        <vt:lpwstr/>
      </vt:variant>
      <vt:variant>
        <vt:lpwstr>_Toc267930399</vt:lpwstr>
      </vt:variant>
      <vt:variant>
        <vt:i4>1114125</vt:i4>
      </vt:variant>
      <vt:variant>
        <vt:i4>764</vt:i4>
      </vt:variant>
      <vt:variant>
        <vt:i4>0</vt:i4>
      </vt:variant>
      <vt:variant>
        <vt:i4>5</vt:i4>
      </vt:variant>
      <vt:variant>
        <vt:lpwstr/>
      </vt:variant>
      <vt:variant>
        <vt:lpwstr>_Toc267930398</vt:lpwstr>
      </vt:variant>
      <vt:variant>
        <vt:i4>1114114</vt:i4>
      </vt:variant>
      <vt:variant>
        <vt:i4>758</vt:i4>
      </vt:variant>
      <vt:variant>
        <vt:i4>0</vt:i4>
      </vt:variant>
      <vt:variant>
        <vt:i4>5</vt:i4>
      </vt:variant>
      <vt:variant>
        <vt:lpwstr/>
      </vt:variant>
      <vt:variant>
        <vt:lpwstr>_Toc267930397</vt:lpwstr>
      </vt:variant>
      <vt:variant>
        <vt:i4>1114115</vt:i4>
      </vt:variant>
      <vt:variant>
        <vt:i4>752</vt:i4>
      </vt:variant>
      <vt:variant>
        <vt:i4>0</vt:i4>
      </vt:variant>
      <vt:variant>
        <vt:i4>5</vt:i4>
      </vt:variant>
      <vt:variant>
        <vt:lpwstr/>
      </vt:variant>
      <vt:variant>
        <vt:lpwstr>_Toc267930396</vt:lpwstr>
      </vt:variant>
      <vt:variant>
        <vt:i4>1114112</vt:i4>
      </vt:variant>
      <vt:variant>
        <vt:i4>746</vt:i4>
      </vt:variant>
      <vt:variant>
        <vt:i4>0</vt:i4>
      </vt:variant>
      <vt:variant>
        <vt:i4>5</vt:i4>
      </vt:variant>
      <vt:variant>
        <vt:lpwstr/>
      </vt:variant>
      <vt:variant>
        <vt:lpwstr>_Toc267930395</vt:lpwstr>
      </vt:variant>
      <vt:variant>
        <vt:i4>1114113</vt:i4>
      </vt:variant>
      <vt:variant>
        <vt:i4>740</vt:i4>
      </vt:variant>
      <vt:variant>
        <vt:i4>0</vt:i4>
      </vt:variant>
      <vt:variant>
        <vt:i4>5</vt:i4>
      </vt:variant>
      <vt:variant>
        <vt:lpwstr/>
      </vt:variant>
      <vt:variant>
        <vt:lpwstr>_Toc267930394</vt:lpwstr>
      </vt:variant>
      <vt:variant>
        <vt:i4>1114118</vt:i4>
      </vt:variant>
      <vt:variant>
        <vt:i4>734</vt:i4>
      </vt:variant>
      <vt:variant>
        <vt:i4>0</vt:i4>
      </vt:variant>
      <vt:variant>
        <vt:i4>5</vt:i4>
      </vt:variant>
      <vt:variant>
        <vt:lpwstr/>
      </vt:variant>
      <vt:variant>
        <vt:lpwstr>_Toc267930393</vt:lpwstr>
      </vt:variant>
      <vt:variant>
        <vt:i4>1114119</vt:i4>
      </vt:variant>
      <vt:variant>
        <vt:i4>728</vt:i4>
      </vt:variant>
      <vt:variant>
        <vt:i4>0</vt:i4>
      </vt:variant>
      <vt:variant>
        <vt:i4>5</vt:i4>
      </vt:variant>
      <vt:variant>
        <vt:lpwstr/>
      </vt:variant>
      <vt:variant>
        <vt:lpwstr>_Toc267930392</vt:lpwstr>
      </vt:variant>
      <vt:variant>
        <vt:i4>1114116</vt:i4>
      </vt:variant>
      <vt:variant>
        <vt:i4>722</vt:i4>
      </vt:variant>
      <vt:variant>
        <vt:i4>0</vt:i4>
      </vt:variant>
      <vt:variant>
        <vt:i4>5</vt:i4>
      </vt:variant>
      <vt:variant>
        <vt:lpwstr/>
      </vt:variant>
      <vt:variant>
        <vt:lpwstr>_Toc267930391</vt:lpwstr>
      </vt:variant>
      <vt:variant>
        <vt:i4>1114117</vt:i4>
      </vt:variant>
      <vt:variant>
        <vt:i4>716</vt:i4>
      </vt:variant>
      <vt:variant>
        <vt:i4>0</vt:i4>
      </vt:variant>
      <vt:variant>
        <vt:i4>5</vt:i4>
      </vt:variant>
      <vt:variant>
        <vt:lpwstr/>
      </vt:variant>
      <vt:variant>
        <vt:lpwstr>_Toc267930390</vt:lpwstr>
      </vt:variant>
      <vt:variant>
        <vt:i4>1048588</vt:i4>
      </vt:variant>
      <vt:variant>
        <vt:i4>710</vt:i4>
      </vt:variant>
      <vt:variant>
        <vt:i4>0</vt:i4>
      </vt:variant>
      <vt:variant>
        <vt:i4>5</vt:i4>
      </vt:variant>
      <vt:variant>
        <vt:lpwstr/>
      </vt:variant>
      <vt:variant>
        <vt:lpwstr>_Toc267930389</vt:lpwstr>
      </vt:variant>
      <vt:variant>
        <vt:i4>1048589</vt:i4>
      </vt:variant>
      <vt:variant>
        <vt:i4>704</vt:i4>
      </vt:variant>
      <vt:variant>
        <vt:i4>0</vt:i4>
      </vt:variant>
      <vt:variant>
        <vt:i4>5</vt:i4>
      </vt:variant>
      <vt:variant>
        <vt:lpwstr/>
      </vt:variant>
      <vt:variant>
        <vt:lpwstr>_Toc267930388</vt:lpwstr>
      </vt:variant>
      <vt:variant>
        <vt:i4>1048578</vt:i4>
      </vt:variant>
      <vt:variant>
        <vt:i4>698</vt:i4>
      </vt:variant>
      <vt:variant>
        <vt:i4>0</vt:i4>
      </vt:variant>
      <vt:variant>
        <vt:i4>5</vt:i4>
      </vt:variant>
      <vt:variant>
        <vt:lpwstr/>
      </vt:variant>
      <vt:variant>
        <vt:lpwstr>_Toc267930387</vt:lpwstr>
      </vt:variant>
      <vt:variant>
        <vt:i4>1048579</vt:i4>
      </vt:variant>
      <vt:variant>
        <vt:i4>692</vt:i4>
      </vt:variant>
      <vt:variant>
        <vt:i4>0</vt:i4>
      </vt:variant>
      <vt:variant>
        <vt:i4>5</vt:i4>
      </vt:variant>
      <vt:variant>
        <vt:lpwstr/>
      </vt:variant>
      <vt:variant>
        <vt:lpwstr>_Toc267930386</vt:lpwstr>
      </vt:variant>
      <vt:variant>
        <vt:i4>1048576</vt:i4>
      </vt:variant>
      <vt:variant>
        <vt:i4>686</vt:i4>
      </vt:variant>
      <vt:variant>
        <vt:i4>0</vt:i4>
      </vt:variant>
      <vt:variant>
        <vt:i4>5</vt:i4>
      </vt:variant>
      <vt:variant>
        <vt:lpwstr/>
      </vt:variant>
      <vt:variant>
        <vt:lpwstr>_Toc267930385</vt:lpwstr>
      </vt:variant>
      <vt:variant>
        <vt:i4>1048577</vt:i4>
      </vt:variant>
      <vt:variant>
        <vt:i4>680</vt:i4>
      </vt:variant>
      <vt:variant>
        <vt:i4>0</vt:i4>
      </vt:variant>
      <vt:variant>
        <vt:i4>5</vt:i4>
      </vt:variant>
      <vt:variant>
        <vt:lpwstr/>
      </vt:variant>
      <vt:variant>
        <vt:lpwstr>_Toc267930384</vt:lpwstr>
      </vt:variant>
      <vt:variant>
        <vt:i4>1048582</vt:i4>
      </vt:variant>
      <vt:variant>
        <vt:i4>674</vt:i4>
      </vt:variant>
      <vt:variant>
        <vt:i4>0</vt:i4>
      </vt:variant>
      <vt:variant>
        <vt:i4>5</vt:i4>
      </vt:variant>
      <vt:variant>
        <vt:lpwstr/>
      </vt:variant>
      <vt:variant>
        <vt:lpwstr>_Toc267930383</vt:lpwstr>
      </vt:variant>
      <vt:variant>
        <vt:i4>1048583</vt:i4>
      </vt:variant>
      <vt:variant>
        <vt:i4>668</vt:i4>
      </vt:variant>
      <vt:variant>
        <vt:i4>0</vt:i4>
      </vt:variant>
      <vt:variant>
        <vt:i4>5</vt:i4>
      </vt:variant>
      <vt:variant>
        <vt:lpwstr/>
      </vt:variant>
      <vt:variant>
        <vt:lpwstr>_Toc267930382</vt:lpwstr>
      </vt:variant>
      <vt:variant>
        <vt:i4>1048580</vt:i4>
      </vt:variant>
      <vt:variant>
        <vt:i4>662</vt:i4>
      </vt:variant>
      <vt:variant>
        <vt:i4>0</vt:i4>
      </vt:variant>
      <vt:variant>
        <vt:i4>5</vt:i4>
      </vt:variant>
      <vt:variant>
        <vt:lpwstr/>
      </vt:variant>
      <vt:variant>
        <vt:lpwstr>_Toc267930381</vt:lpwstr>
      </vt:variant>
      <vt:variant>
        <vt:i4>1048581</vt:i4>
      </vt:variant>
      <vt:variant>
        <vt:i4>656</vt:i4>
      </vt:variant>
      <vt:variant>
        <vt:i4>0</vt:i4>
      </vt:variant>
      <vt:variant>
        <vt:i4>5</vt:i4>
      </vt:variant>
      <vt:variant>
        <vt:lpwstr/>
      </vt:variant>
      <vt:variant>
        <vt:lpwstr>_Toc267930380</vt:lpwstr>
      </vt:variant>
      <vt:variant>
        <vt:i4>2031628</vt:i4>
      </vt:variant>
      <vt:variant>
        <vt:i4>650</vt:i4>
      </vt:variant>
      <vt:variant>
        <vt:i4>0</vt:i4>
      </vt:variant>
      <vt:variant>
        <vt:i4>5</vt:i4>
      </vt:variant>
      <vt:variant>
        <vt:lpwstr/>
      </vt:variant>
      <vt:variant>
        <vt:lpwstr>_Toc267930379</vt:lpwstr>
      </vt:variant>
      <vt:variant>
        <vt:i4>2031629</vt:i4>
      </vt:variant>
      <vt:variant>
        <vt:i4>644</vt:i4>
      </vt:variant>
      <vt:variant>
        <vt:i4>0</vt:i4>
      </vt:variant>
      <vt:variant>
        <vt:i4>5</vt:i4>
      </vt:variant>
      <vt:variant>
        <vt:lpwstr/>
      </vt:variant>
      <vt:variant>
        <vt:lpwstr>_Toc267930378</vt:lpwstr>
      </vt:variant>
      <vt:variant>
        <vt:i4>2031618</vt:i4>
      </vt:variant>
      <vt:variant>
        <vt:i4>638</vt:i4>
      </vt:variant>
      <vt:variant>
        <vt:i4>0</vt:i4>
      </vt:variant>
      <vt:variant>
        <vt:i4>5</vt:i4>
      </vt:variant>
      <vt:variant>
        <vt:lpwstr/>
      </vt:variant>
      <vt:variant>
        <vt:lpwstr>_Toc267930377</vt:lpwstr>
      </vt:variant>
      <vt:variant>
        <vt:i4>2031619</vt:i4>
      </vt:variant>
      <vt:variant>
        <vt:i4>632</vt:i4>
      </vt:variant>
      <vt:variant>
        <vt:i4>0</vt:i4>
      </vt:variant>
      <vt:variant>
        <vt:i4>5</vt:i4>
      </vt:variant>
      <vt:variant>
        <vt:lpwstr/>
      </vt:variant>
      <vt:variant>
        <vt:lpwstr>_Toc267930376</vt:lpwstr>
      </vt:variant>
      <vt:variant>
        <vt:i4>2031616</vt:i4>
      </vt:variant>
      <vt:variant>
        <vt:i4>626</vt:i4>
      </vt:variant>
      <vt:variant>
        <vt:i4>0</vt:i4>
      </vt:variant>
      <vt:variant>
        <vt:i4>5</vt:i4>
      </vt:variant>
      <vt:variant>
        <vt:lpwstr/>
      </vt:variant>
      <vt:variant>
        <vt:lpwstr>_Toc267930375</vt:lpwstr>
      </vt:variant>
      <vt:variant>
        <vt:i4>2031617</vt:i4>
      </vt:variant>
      <vt:variant>
        <vt:i4>620</vt:i4>
      </vt:variant>
      <vt:variant>
        <vt:i4>0</vt:i4>
      </vt:variant>
      <vt:variant>
        <vt:i4>5</vt:i4>
      </vt:variant>
      <vt:variant>
        <vt:lpwstr/>
      </vt:variant>
      <vt:variant>
        <vt:lpwstr>_Toc267930374</vt:lpwstr>
      </vt:variant>
      <vt:variant>
        <vt:i4>2031622</vt:i4>
      </vt:variant>
      <vt:variant>
        <vt:i4>614</vt:i4>
      </vt:variant>
      <vt:variant>
        <vt:i4>0</vt:i4>
      </vt:variant>
      <vt:variant>
        <vt:i4>5</vt:i4>
      </vt:variant>
      <vt:variant>
        <vt:lpwstr/>
      </vt:variant>
      <vt:variant>
        <vt:lpwstr>_Toc267930373</vt:lpwstr>
      </vt:variant>
      <vt:variant>
        <vt:i4>2031623</vt:i4>
      </vt:variant>
      <vt:variant>
        <vt:i4>608</vt:i4>
      </vt:variant>
      <vt:variant>
        <vt:i4>0</vt:i4>
      </vt:variant>
      <vt:variant>
        <vt:i4>5</vt:i4>
      </vt:variant>
      <vt:variant>
        <vt:lpwstr/>
      </vt:variant>
      <vt:variant>
        <vt:lpwstr>_Toc267930372</vt:lpwstr>
      </vt:variant>
      <vt:variant>
        <vt:i4>2031620</vt:i4>
      </vt:variant>
      <vt:variant>
        <vt:i4>602</vt:i4>
      </vt:variant>
      <vt:variant>
        <vt:i4>0</vt:i4>
      </vt:variant>
      <vt:variant>
        <vt:i4>5</vt:i4>
      </vt:variant>
      <vt:variant>
        <vt:lpwstr/>
      </vt:variant>
      <vt:variant>
        <vt:lpwstr>_Toc267930371</vt:lpwstr>
      </vt:variant>
      <vt:variant>
        <vt:i4>2031621</vt:i4>
      </vt:variant>
      <vt:variant>
        <vt:i4>596</vt:i4>
      </vt:variant>
      <vt:variant>
        <vt:i4>0</vt:i4>
      </vt:variant>
      <vt:variant>
        <vt:i4>5</vt:i4>
      </vt:variant>
      <vt:variant>
        <vt:lpwstr/>
      </vt:variant>
      <vt:variant>
        <vt:lpwstr>_Toc267930370</vt:lpwstr>
      </vt:variant>
      <vt:variant>
        <vt:i4>1966092</vt:i4>
      </vt:variant>
      <vt:variant>
        <vt:i4>590</vt:i4>
      </vt:variant>
      <vt:variant>
        <vt:i4>0</vt:i4>
      </vt:variant>
      <vt:variant>
        <vt:i4>5</vt:i4>
      </vt:variant>
      <vt:variant>
        <vt:lpwstr/>
      </vt:variant>
      <vt:variant>
        <vt:lpwstr>_Toc267930369</vt:lpwstr>
      </vt:variant>
      <vt:variant>
        <vt:i4>1966093</vt:i4>
      </vt:variant>
      <vt:variant>
        <vt:i4>584</vt:i4>
      </vt:variant>
      <vt:variant>
        <vt:i4>0</vt:i4>
      </vt:variant>
      <vt:variant>
        <vt:i4>5</vt:i4>
      </vt:variant>
      <vt:variant>
        <vt:lpwstr/>
      </vt:variant>
      <vt:variant>
        <vt:lpwstr>_Toc267930368</vt:lpwstr>
      </vt:variant>
      <vt:variant>
        <vt:i4>1966082</vt:i4>
      </vt:variant>
      <vt:variant>
        <vt:i4>578</vt:i4>
      </vt:variant>
      <vt:variant>
        <vt:i4>0</vt:i4>
      </vt:variant>
      <vt:variant>
        <vt:i4>5</vt:i4>
      </vt:variant>
      <vt:variant>
        <vt:lpwstr/>
      </vt:variant>
      <vt:variant>
        <vt:lpwstr>_Toc267930367</vt:lpwstr>
      </vt:variant>
      <vt:variant>
        <vt:i4>1966083</vt:i4>
      </vt:variant>
      <vt:variant>
        <vt:i4>572</vt:i4>
      </vt:variant>
      <vt:variant>
        <vt:i4>0</vt:i4>
      </vt:variant>
      <vt:variant>
        <vt:i4>5</vt:i4>
      </vt:variant>
      <vt:variant>
        <vt:lpwstr/>
      </vt:variant>
      <vt:variant>
        <vt:lpwstr>_Toc267930366</vt:lpwstr>
      </vt:variant>
      <vt:variant>
        <vt:i4>1966080</vt:i4>
      </vt:variant>
      <vt:variant>
        <vt:i4>566</vt:i4>
      </vt:variant>
      <vt:variant>
        <vt:i4>0</vt:i4>
      </vt:variant>
      <vt:variant>
        <vt:i4>5</vt:i4>
      </vt:variant>
      <vt:variant>
        <vt:lpwstr/>
      </vt:variant>
      <vt:variant>
        <vt:lpwstr>_Toc267930365</vt:lpwstr>
      </vt:variant>
      <vt:variant>
        <vt:i4>1966081</vt:i4>
      </vt:variant>
      <vt:variant>
        <vt:i4>560</vt:i4>
      </vt:variant>
      <vt:variant>
        <vt:i4>0</vt:i4>
      </vt:variant>
      <vt:variant>
        <vt:i4>5</vt:i4>
      </vt:variant>
      <vt:variant>
        <vt:lpwstr/>
      </vt:variant>
      <vt:variant>
        <vt:lpwstr>_Toc267930364</vt:lpwstr>
      </vt:variant>
      <vt:variant>
        <vt:i4>1966086</vt:i4>
      </vt:variant>
      <vt:variant>
        <vt:i4>554</vt:i4>
      </vt:variant>
      <vt:variant>
        <vt:i4>0</vt:i4>
      </vt:variant>
      <vt:variant>
        <vt:i4>5</vt:i4>
      </vt:variant>
      <vt:variant>
        <vt:lpwstr/>
      </vt:variant>
      <vt:variant>
        <vt:lpwstr>_Toc267930363</vt:lpwstr>
      </vt:variant>
      <vt:variant>
        <vt:i4>1966087</vt:i4>
      </vt:variant>
      <vt:variant>
        <vt:i4>548</vt:i4>
      </vt:variant>
      <vt:variant>
        <vt:i4>0</vt:i4>
      </vt:variant>
      <vt:variant>
        <vt:i4>5</vt:i4>
      </vt:variant>
      <vt:variant>
        <vt:lpwstr/>
      </vt:variant>
      <vt:variant>
        <vt:lpwstr>_Toc267930362</vt:lpwstr>
      </vt:variant>
      <vt:variant>
        <vt:i4>1966084</vt:i4>
      </vt:variant>
      <vt:variant>
        <vt:i4>542</vt:i4>
      </vt:variant>
      <vt:variant>
        <vt:i4>0</vt:i4>
      </vt:variant>
      <vt:variant>
        <vt:i4>5</vt:i4>
      </vt:variant>
      <vt:variant>
        <vt:lpwstr/>
      </vt:variant>
      <vt:variant>
        <vt:lpwstr>_Toc267930361</vt:lpwstr>
      </vt:variant>
      <vt:variant>
        <vt:i4>1966085</vt:i4>
      </vt:variant>
      <vt:variant>
        <vt:i4>536</vt:i4>
      </vt:variant>
      <vt:variant>
        <vt:i4>0</vt:i4>
      </vt:variant>
      <vt:variant>
        <vt:i4>5</vt:i4>
      </vt:variant>
      <vt:variant>
        <vt:lpwstr/>
      </vt:variant>
      <vt:variant>
        <vt:lpwstr>_Toc267930360</vt:lpwstr>
      </vt:variant>
      <vt:variant>
        <vt:i4>1900556</vt:i4>
      </vt:variant>
      <vt:variant>
        <vt:i4>530</vt:i4>
      </vt:variant>
      <vt:variant>
        <vt:i4>0</vt:i4>
      </vt:variant>
      <vt:variant>
        <vt:i4>5</vt:i4>
      </vt:variant>
      <vt:variant>
        <vt:lpwstr/>
      </vt:variant>
      <vt:variant>
        <vt:lpwstr>_Toc267930359</vt:lpwstr>
      </vt:variant>
      <vt:variant>
        <vt:i4>1900557</vt:i4>
      </vt:variant>
      <vt:variant>
        <vt:i4>524</vt:i4>
      </vt:variant>
      <vt:variant>
        <vt:i4>0</vt:i4>
      </vt:variant>
      <vt:variant>
        <vt:i4>5</vt:i4>
      </vt:variant>
      <vt:variant>
        <vt:lpwstr/>
      </vt:variant>
      <vt:variant>
        <vt:lpwstr>_Toc267930358</vt:lpwstr>
      </vt:variant>
      <vt:variant>
        <vt:i4>1900546</vt:i4>
      </vt:variant>
      <vt:variant>
        <vt:i4>518</vt:i4>
      </vt:variant>
      <vt:variant>
        <vt:i4>0</vt:i4>
      </vt:variant>
      <vt:variant>
        <vt:i4>5</vt:i4>
      </vt:variant>
      <vt:variant>
        <vt:lpwstr/>
      </vt:variant>
      <vt:variant>
        <vt:lpwstr>_Toc267930357</vt:lpwstr>
      </vt:variant>
      <vt:variant>
        <vt:i4>1900547</vt:i4>
      </vt:variant>
      <vt:variant>
        <vt:i4>512</vt:i4>
      </vt:variant>
      <vt:variant>
        <vt:i4>0</vt:i4>
      </vt:variant>
      <vt:variant>
        <vt:i4>5</vt:i4>
      </vt:variant>
      <vt:variant>
        <vt:lpwstr/>
      </vt:variant>
      <vt:variant>
        <vt:lpwstr>_Toc267930356</vt:lpwstr>
      </vt:variant>
      <vt:variant>
        <vt:i4>1900544</vt:i4>
      </vt:variant>
      <vt:variant>
        <vt:i4>506</vt:i4>
      </vt:variant>
      <vt:variant>
        <vt:i4>0</vt:i4>
      </vt:variant>
      <vt:variant>
        <vt:i4>5</vt:i4>
      </vt:variant>
      <vt:variant>
        <vt:lpwstr/>
      </vt:variant>
      <vt:variant>
        <vt:lpwstr>_Toc267930355</vt:lpwstr>
      </vt:variant>
      <vt:variant>
        <vt:i4>1900545</vt:i4>
      </vt:variant>
      <vt:variant>
        <vt:i4>500</vt:i4>
      </vt:variant>
      <vt:variant>
        <vt:i4>0</vt:i4>
      </vt:variant>
      <vt:variant>
        <vt:i4>5</vt:i4>
      </vt:variant>
      <vt:variant>
        <vt:lpwstr/>
      </vt:variant>
      <vt:variant>
        <vt:lpwstr>_Toc267930354</vt:lpwstr>
      </vt:variant>
      <vt:variant>
        <vt:i4>1900550</vt:i4>
      </vt:variant>
      <vt:variant>
        <vt:i4>494</vt:i4>
      </vt:variant>
      <vt:variant>
        <vt:i4>0</vt:i4>
      </vt:variant>
      <vt:variant>
        <vt:i4>5</vt:i4>
      </vt:variant>
      <vt:variant>
        <vt:lpwstr/>
      </vt:variant>
      <vt:variant>
        <vt:lpwstr>_Toc267930353</vt:lpwstr>
      </vt:variant>
      <vt:variant>
        <vt:i4>1900551</vt:i4>
      </vt:variant>
      <vt:variant>
        <vt:i4>488</vt:i4>
      </vt:variant>
      <vt:variant>
        <vt:i4>0</vt:i4>
      </vt:variant>
      <vt:variant>
        <vt:i4>5</vt:i4>
      </vt:variant>
      <vt:variant>
        <vt:lpwstr/>
      </vt:variant>
      <vt:variant>
        <vt:lpwstr>_Toc267930352</vt:lpwstr>
      </vt:variant>
      <vt:variant>
        <vt:i4>1900548</vt:i4>
      </vt:variant>
      <vt:variant>
        <vt:i4>482</vt:i4>
      </vt:variant>
      <vt:variant>
        <vt:i4>0</vt:i4>
      </vt:variant>
      <vt:variant>
        <vt:i4>5</vt:i4>
      </vt:variant>
      <vt:variant>
        <vt:lpwstr/>
      </vt:variant>
      <vt:variant>
        <vt:lpwstr>_Toc267930351</vt:lpwstr>
      </vt:variant>
      <vt:variant>
        <vt:i4>1900549</vt:i4>
      </vt:variant>
      <vt:variant>
        <vt:i4>476</vt:i4>
      </vt:variant>
      <vt:variant>
        <vt:i4>0</vt:i4>
      </vt:variant>
      <vt:variant>
        <vt:i4>5</vt:i4>
      </vt:variant>
      <vt:variant>
        <vt:lpwstr/>
      </vt:variant>
      <vt:variant>
        <vt:lpwstr>_Toc267930350</vt:lpwstr>
      </vt:variant>
      <vt:variant>
        <vt:i4>1835020</vt:i4>
      </vt:variant>
      <vt:variant>
        <vt:i4>470</vt:i4>
      </vt:variant>
      <vt:variant>
        <vt:i4>0</vt:i4>
      </vt:variant>
      <vt:variant>
        <vt:i4>5</vt:i4>
      </vt:variant>
      <vt:variant>
        <vt:lpwstr/>
      </vt:variant>
      <vt:variant>
        <vt:lpwstr>_Toc267930349</vt:lpwstr>
      </vt:variant>
      <vt:variant>
        <vt:i4>1835021</vt:i4>
      </vt:variant>
      <vt:variant>
        <vt:i4>464</vt:i4>
      </vt:variant>
      <vt:variant>
        <vt:i4>0</vt:i4>
      </vt:variant>
      <vt:variant>
        <vt:i4>5</vt:i4>
      </vt:variant>
      <vt:variant>
        <vt:lpwstr/>
      </vt:variant>
      <vt:variant>
        <vt:lpwstr>_Toc267930348</vt:lpwstr>
      </vt:variant>
      <vt:variant>
        <vt:i4>1835010</vt:i4>
      </vt:variant>
      <vt:variant>
        <vt:i4>458</vt:i4>
      </vt:variant>
      <vt:variant>
        <vt:i4>0</vt:i4>
      </vt:variant>
      <vt:variant>
        <vt:i4>5</vt:i4>
      </vt:variant>
      <vt:variant>
        <vt:lpwstr/>
      </vt:variant>
      <vt:variant>
        <vt:lpwstr>_Toc267930347</vt:lpwstr>
      </vt:variant>
      <vt:variant>
        <vt:i4>1835011</vt:i4>
      </vt:variant>
      <vt:variant>
        <vt:i4>452</vt:i4>
      </vt:variant>
      <vt:variant>
        <vt:i4>0</vt:i4>
      </vt:variant>
      <vt:variant>
        <vt:i4>5</vt:i4>
      </vt:variant>
      <vt:variant>
        <vt:lpwstr/>
      </vt:variant>
      <vt:variant>
        <vt:lpwstr>_Toc267930346</vt:lpwstr>
      </vt:variant>
      <vt:variant>
        <vt:i4>1835008</vt:i4>
      </vt:variant>
      <vt:variant>
        <vt:i4>446</vt:i4>
      </vt:variant>
      <vt:variant>
        <vt:i4>0</vt:i4>
      </vt:variant>
      <vt:variant>
        <vt:i4>5</vt:i4>
      </vt:variant>
      <vt:variant>
        <vt:lpwstr/>
      </vt:variant>
      <vt:variant>
        <vt:lpwstr>_Toc267930345</vt:lpwstr>
      </vt:variant>
      <vt:variant>
        <vt:i4>1835009</vt:i4>
      </vt:variant>
      <vt:variant>
        <vt:i4>440</vt:i4>
      </vt:variant>
      <vt:variant>
        <vt:i4>0</vt:i4>
      </vt:variant>
      <vt:variant>
        <vt:i4>5</vt:i4>
      </vt:variant>
      <vt:variant>
        <vt:lpwstr/>
      </vt:variant>
      <vt:variant>
        <vt:lpwstr>_Toc267930344</vt:lpwstr>
      </vt:variant>
      <vt:variant>
        <vt:i4>1835014</vt:i4>
      </vt:variant>
      <vt:variant>
        <vt:i4>434</vt:i4>
      </vt:variant>
      <vt:variant>
        <vt:i4>0</vt:i4>
      </vt:variant>
      <vt:variant>
        <vt:i4>5</vt:i4>
      </vt:variant>
      <vt:variant>
        <vt:lpwstr/>
      </vt:variant>
      <vt:variant>
        <vt:lpwstr>_Toc267930343</vt:lpwstr>
      </vt:variant>
      <vt:variant>
        <vt:i4>1835015</vt:i4>
      </vt:variant>
      <vt:variant>
        <vt:i4>428</vt:i4>
      </vt:variant>
      <vt:variant>
        <vt:i4>0</vt:i4>
      </vt:variant>
      <vt:variant>
        <vt:i4>5</vt:i4>
      </vt:variant>
      <vt:variant>
        <vt:lpwstr/>
      </vt:variant>
      <vt:variant>
        <vt:lpwstr>_Toc267930342</vt:lpwstr>
      </vt:variant>
      <vt:variant>
        <vt:i4>1835012</vt:i4>
      </vt:variant>
      <vt:variant>
        <vt:i4>422</vt:i4>
      </vt:variant>
      <vt:variant>
        <vt:i4>0</vt:i4>
      </vt:variant>
      <vt:variant>
        <vt:i4>5</vt:i4>
      </vt:variant>
      <vt:variant>
        <vt:lpwstr/>
      </vt:variant>
      <vt:variant>
        <vt:lpwstr>_Toc267930341</vt:lpwstr>
      </vt:variant>
      <vt:variant>
        <vt:i4>1835013</vt:i4>
      </vt:variant>
      <vt:variant>
        <vt:i4>416</vt:i4>
      </vt:variant>
      <vt:variant>
        <vt:i4>0</vt:i4>
      </vt:variant>
      <vt:variant>
        <vt:i4>5</vt:i4>
      </vt:variant>
      <vt:variant>
        <vt:lpwstr/>
      </vt:variant>
      <vt:variant>
        <vt:lpwstr>_Toc267930340</vt:lpwstr>
      </vt:variant>
      <vt:variant>
        <vt:i4>1769484</vt:i4>
      </vt:variant>
      <vt:variant>
        <vt:i4>410</vt:i4>
      </vt:variant>
      <vt:variant>
        <vt:i4>0</vt:i4>
      </vt:variant>
      <vt:variant>
        <vt:i4>5</vt:i4>
      </vt:variant>
      <vt:variant>
        <vt:lpwstr/>
      </vt:variant>
      <vt:variant>
        <vt:lpwstr>_Toc267930339</vt:lpwstr>
      </vt:variant>
      <vt:variant>
        <vt:i4>1769485</vt:i4>
      </vt:variant>
      <vt:variant>
        <vt:i4>404</vt:i4>
      </vt:variant>
      <vt:variant>
        <vt:i4>0</vt:i4>
      </vt:variant>
      <vt:variant>
        <vt:i4>5</vt:i4>
      </vt:variant>
      <vt:variant>
        <vt:lpwstr/>
      </vt:variant>
      <vt:variant>
        <vt:lpwstr>_Toc267930338</vt:lpwstr>
      </vt:variant>
      <vt:variant>
        <vt:i4>1769474</vt:i4>
      </vt:variant>
      <vt:variant>
        <vt:i4>398</vt:i4>
      </vt:variant>
      <vt:variant>
        <vt:i4>0</vt:i4>
      </vt:variant>
      <vt:variant>
        <vt:i4>5</vt:i4>
      </vt:variant>
      <vt:variant>
        <vt:lpwstr/>
      </vt:variant>
      <vt:variant>
        <vt:lpwstr>_Toc267930337</vt:lpwstr>
      </vt:variant>
      <vt:variant>
        <vt:i4>1769475</vt:i4>
      </vt:variant>
      <vt:variant>
        <vt:i4>392</vt:i4>
      </vt:variant>
      <vt:variant>
        <vt:i4>0</vt:i4>
      </vt:variant>
      <vt:variant>
        <vt:i4>5</vt:i4>
      </vt:variant>
      <vt:variant>
        <vt:lpwstr/>
      </vt:variant>
      <vt:variant>
        <vt:lpwstr>_Toc267930336</vt:lpwstr>
      </vt:variant>
      <vt:variant>
        <vt:i4>1769472</vt:i4>
      </vt:variant>
      <vt:variant>
        <vt:i4>386</vt:i4>
      </vt:variant>
      <vt:variant>
        <vt:i4>0</vt:i4>
      </vt:variant>
      <vt:variant>
        <vt:i4>5</vt:i4>
      </vt:variant>
      <vt:variant>
        <vt:lpwstr/>
      </vt:variant>
      <vt:variant>
        <vt:lpwstr>_Toc267930335</vt:lpwstr>
      </vt:variant>
      <vt:variant>
        <vt:i4>1769473</vt:i4>
      </vt:variant>
      <vt:variant>
        <vt:i4>380</vt:i4>
      </vt:variant>
      <vt:variant>
        <vt:i4>0</vt:i4>
      </vt:variant>
      <vt:variant>
        <vt:i4>5</vt:i4>
      </vt:variant>
      <vt:variant>
        <vt:lpwstr/>
      </vt:variant>
      <vt:variant>
        <vt:lpwstr>_Toc267930334</vt:lpwstr>
      </vt:variant>
      <vt:variant>
        <vt:i4>1769478</vt:i4>
      </vt:variant>
      <vt:variant>
        <vt:i4>374</vt:i4>
      </vt:variant>
      <vt:variant>
        <vt:i4>0</vt:i4>
      </vt:variant>
      <vt:variant>
        <vt:i4>5</vt:i4>
      </vt:variant>
      <vt:variant>
        <vt:lpwstr/>
      </vt:variant>
      <vt:variant>
        <vt:lpwstr>_Toc267930333</vt:lpwstr>
      </vt:variant>
      <vt:variant>
        <vt:i4>1769479</vt:i4>
      </vt:variant>
      <vt:variant>
        <vt:i4>368</vt:i4>
      </vt:variant>
      <vt:variant>
        <vt:i4>0</vt:i4>
      </vt:variant>
      <vt:variant>
        <vt:i4>5</vt:i4>
      </vt:variant>
      <vt:variant>
        <vt:lpwstr/>
      </vt:variant>
      <vt:variant>
        <vt:lpwstr>_Toc267930332</vt:lpwstr>
      </vt:variant>
      <vt:variant>
        <vt:i4>1769476</vt:i4>
      </vt:variant>
      <vt:variant>
        <vt:i4>362</vt:i4>
      </vt:variant>
      <vt:variant>
        <vt:i4>0</vt:i4>
      </vt:variant>
      <vt:variant>
        <vt:i4>5</vt:i4>
      </vt:variant>
      <vt:variant>
        <vt:lpwstr/>
      </vt:variant>
      <vt:variant>
        <vt:lpwstr>_Toc267930331</vt:lpwstr>
      </vt:variant>
      <vt:variant>
        <vt:i4>1769477</vt:i4>
      </vt:variant>
      <vt:variant>
        <vt:i4>356</vt:i4>
      </vt:variant>
      <vt:variant>
        <vt:i4>0</vt:i4>
      </vt:variant>
      <vt:variant>
        <vt:i4>5</vt:i4>
      </vt:variant>
      <vt:variant>
        <vt:lpwstr/>
      </vt:variant>
      <vt:variant>
        <vt:lpwstr>_Toc267930330</vt:lpwstr>
      </vt:variant>
      <vt:variant>
        <vt:i4>1703948</vt:i4>
      </vt:variant>
      <vt:variant>
        <vt:i4>350</vt:i4>
      </vt:variant>
      <vt:variant>
        <vt:i4>0</vt:i4>
      </vt:variant>
      <vt:variant>
        <vt:i4>5</vt:i4>
      </vt:variant>
      <vt:variant>
        <vt:lpwstr/>
      </vt:variant>
      <vt:variant>
        <vt:lpwstr>_Toc267930329</vt:lpwstr>
      </vt:variant>
      <vt:variant>
        <vt:i4>1703949</vt:i4>
      </vt:variant>
      <vt:variant>
        <vt:i4>344</vt:i4>
      </vt:variant>
      <vt:variant>
        <vt:i4>0</vt:i4>
      </vt:variant>
      <vt:variant>
        <vt:i4>5</vt:i4>
      </vt:variant>
      <vt:variant>
        <vt:lpwstr/>
      </vt:variant>
      <vt:variant>
        <vt:lpwstr>_Toc267930328</vt:lpwstr>
      </vt:variant>
      <vt:variant>
        <vt:i4>1703938</vt:i4>
      </vt:variant>
      <vt:variant>
        <vt:i4>338</vt:i4>
      </vt:variant>
      <vt:variant>
        <vt:i4>0</vt:i4>
      </vt:variant>
      <vt:variant>
        <vt:i4>5</vt:i4>
      </vt:variant>
      <vt:variant>
        <vt:lpwstr/>
      </vt:variant>
      <vt:variant>
        <vt:lpwstr>_Toc267930327</vt:lpwstr>
      </vt:variant>
      <vt:variant>
        <vt:i4>1703939</vt:i4>
      </vt:variant>
      <vt:variant>
        <vt:i4>332</vt:i4>
      </vt:variant>
      <vt:variant>
        <vt:i4>0</vt:i4>
      </vt:variant>
      <vt:variant>
        <vt:i4>5</vt:i4>
      </vt:variant>
      <vt:variant>
        <vt:lpwstr/>
      </vt:variant>
      <vt:variant>
        <vt:lpwstr>_Toc267930326</vt:lpwstr>
      </vt:variant>
      <vt:variant>
        <vt:i4>1703936</vt:i4>
      </vt:variant>
      <vt:variant>
        <vt:i4>326</vt:i4>
      </vt:variant>
      <vt:variant>
        <vt:i4>0</vt:i4>
      </vt:variant>
      <vt:variant>
        <vt:i4>5</vt:i4>
      </vt:variant>
      <vt:variant>
        <vt:lpwstr/>
      </vt:variant>
      <vt:variant>
        <vt:lpwstr>_Toc267930325</vt:lpwstr>
      </vt:variant>
      <vt:variant>
        <vt:i4>1703937</vt:i4>
      </vt:variant>
      <vt:variant>
        <vt:i4>320</vt:i4>
      </vt:variant>
      <vt:variant>
        <vt:i4>0</vt:i4>
      </vt:variant>
      <vt:variant>
        <vt:i4>5</vt:i4>
      </vt:variant>
      <vt:variant>
        <vt:lpwstr/>
      </vt:variant>
      <vt:variant>
        <vt:lpwstr>_Toc267930324</vt:lpwstr>
      </vt:variant>
      <vt:variant>
        <vt:i4>1703942</vt:i4>
      </vt:variant>
      <vt:variant>
        <vt:i4>314</vt:i4>
      </vt:variant>
      <vt:variant>
        <vt:i4>0</vt:i4>
      </vt:variant>
      <vt:variant>
        <vt:i4>5</vt:i4>
      </vt:variant>
      <vt:variant>
        <vt:lpwstr/>
      </vt:variant>
      <vt:variant>
        <vt:lpwstr>_Toc267930323</vt:lpwstr>
      </vt:variant>
      <vt:variant>
        <vt:i4>1703943</vt:i4>
      </vt:variant>
      <vt:variant>
        <vt:i4>308</vt:i4>
      </vt:variant>
      <vt:variant>
        <vt:i4>0</vt:i4>
      </vt:variant>
      <vt:variant>
        <vt:i4>5</vt:i4>
      </vt:variant>
      <vt:variant>
        <vt:lpwstr/>
      </vt:variant>
      <vt:variant>
        <vt:lpwstr>_Toc267930322</vt:lpwstr>
      </vt:variant>
      <vt:variant>
        <vt:i4>1703940</vt:i4>
      </vt:variant>
      <vt:variant>
        <vt:i4>302</vt:i4>
      </vt:variant>
      <vt:variant>
        <vt:i4>0</vt:i4>
      </vt:variant>
      <vt:variant>
        <vt:i4>5</vt:i4>
      </vt:variant>
      <vt:variant>
        <vt:lpwstr/>
      </vt:variant>
      <vt:variant>
        <vt:lpwstr>_Toc267930321</vt:lpwstr>
      </vt:variant>
      <vt:variant>
        <vt:i4>1703941</vt:i4>
      </vt:variant>
      <vt:variant>
        <vt:i4>296</vt:i4>
      </vt:variant>
      <vt:variant>
        <vt:i4>0</vt:i4>
      </vt:variant>
      <vt:variant>
        <vt:i4>5</vt:i4>
      </vt:variant>
      <vt:variant>
        <vt:lpwstr/>
      </vt:variant>
      <vt:variant>
        <vt:lpwstr>_Toc267930320</vt:lpwstr>
      </vt:variant>
      <vt:variant>
        <vt:i4>1638412</vt:i4>
      </vt:variant>
      <vt:variant>
        <vt:i4>290</vt:i4>
      </vt:variant>
      <vt:variant>
        <vt:i4>0</vt:i4>
      </vt:variant>
      <vt:variant>
        <vt:i4>5</vt:i4>
      </vt:variant>
      <vt:variant>
        <vt:lpwstr/>
      </vt:variant>
      <vt:variant>
        <vt:lpwstr>_Toc267930319</vt:lpwstr>
      </vt:variant>
      <vt:variant>
        <vt:i4>1638413</vt:i4>
      </vt:variant>
      <vt:variant>
        <vt:i4>284</vt:i4>
      </vt:variant>
      <vt:variant>
        <vt:i4>0</vt:i4>
      </vt:variant>
      <vt:variant>
        <vt:i4>5</vt:i4>
      </vt:variant>
      <vt:variant>
        <vt:lpwstr/>
      </vt:variant>
      <vt:variant>
        <vt:lpwstr>_Toc267930318</vt:lpwstr>
      </vt:variant>
      <vt:variant>
        <vt:i4>1638402</vt:i4>
      </vt:variant>
      <vt:variant>
        <vt:i4>278</vt:i4>
      </vt:variant>
      <vt:variant>
        <vt:i4>0</vt:i4>
      </vt:variant>
      <vt:variant>
        <vt:i4>5</vt:i4>
      </vt:variant>
      <vt:variant>
        <vt:lpwstr/>
      </vt:variant>
      <vt:variant>
        <vt:lpwstr>_Toc267930317</vt:lpwstr>
      </vt:variant>
      <vt:variant>
        <vt:i4>1638403</vt:i4>
      </vt:variant>
      <vt:variant>
        <vt:i4>272</vt:i4>
      </vt:variant>
      <vt:variant>
        <vt:i4>0</vt:i4>
      </vt:variant>
      <vt:variant>
        <vt:i4>5</vt:i4>
      </vt:variant>
      <vt:variant>
        <vt:lpwstr/>
      </vt:variant>
      <vt:variant>
        <vt:lpwstr>_Toc267930316</vt:lpwstr>
      </vt:variant>
      <vt:variant>
        <vt:i4>1638400</vt:i4>
      </vt:variant>
      <vt:variant>
        <vt:i4>266</vt:i4>
      </vt:variant>
      <vt:variant>
        <vt:i4>0</vt:i4>
      </vt:variant>
      <vt:variant>
        <vt:i4>5</vt:i4>
      </vt:variant>
      <vt:variant>
        <vt:lpwstr/>
      </vt:variant>
      <vt:variant>
        <vt:lpwstr>_Toc267930315</vt:lpwstr>
      </vt:variant>
      <vt:variant>
        <vt:i4>1638401</vt:i4>
      </vt:variant>
      <vt:variant>
        <vt:i4>260</vt:i4>
      </vt:variant>
      <vt:variant>
        <vt:i4>0</vt:i4>
      </vt:variant>
      <vt:variant>
        <vt:i4>5</vt:i4>
      </vt:variant>
      <vt:variant>
        <vt:lpwstr/>
      </vt:variant>
      <vt:variant>
        <vt:lpwstr>_Toc267930314</vt:lpwstr>
      </vt:variant>
      <vt:variant>
        <vt:i4>1638406</vt:i4>
      </vt:variant>
      <vt:variant>
        <vt:i4>254</vt:i4>
      </vt:variant>
      <vt:variant>
        <vt:i4>0</vt:i4>
      </vt:variant>
      <vt:variant>
        <vt:i4>5</vt:i4>
      </vt:variant>
      <vt:variant>
        <vt:lpwstr/>
      </vt:variant>
      <vt:variant>
        <vt:lpwstr>_Toc267930313</vt:lpwstr>
      </vt:variant>
      <vt:variant>
        <vt:i4>1638407</vt:i4>
      </vt:variant>
      <vt:variant>
        <vt:i4>248</vt:i4>
      </vt:variant>
      <vt:variant>
        <vt:i4>0</vt:i4>
      </vt:variant>
      <vt:variant>
        <vt:i4>5</vt:i4>
      </vt:variant>
      <vt:variant>
        <vt:lpwstr/>
      </vt:variant>
      <vt:variant>
        <vt:lpwstr>_Toc267930312</vt:lpwstr>
      </vt:variant>
      <vt:variant>
        <vt:i4>1638404</vt:i4>
      </vt:variant>
      <vt:variant>
        <vt:i4>242</vt:i4>
      </vt:variant>
      <vt:variant>
        <vt:i4>0</vt:i4>
      </vt:variant>
      <vt:variant>
        <vt:i4>5</vt:i4>
      </vt:variant>
      <vt:variant>
        <vt:lpwstr/>
      </vt:variant>
      <vt:variant>
        <vt:lpwstr>_Toc267930311</vt:lpwstr>
      </vt:variant>
      <vt:variant>
        <vt:i4>1638405</vt:i4>
      </vt:variant>
      <vt:variant>
        <vt:i4>236</vt:i4>
      </vt:variant>
      <vt:variant>
        <vt:i4>0</vt:i4>
      </vt:variant>
      <vt:variant>
        <vt:i4>5</vt:i4>
      </vt:variant>
      <vt:variant>
        <vt:lpwstr/>
      </vt:variant>
      <vt:variant>
        <vt:lpwstr>_Toc267930310</vt:lpwstr>
      </vt:variant>
      <vt:variant>
        <vt:i4>1572876</vt:i4>
      </vt:variant>
      <vt:variant>
        <vt:i4>230</vt:i4>
      </vt:variant>
      <vt:variant>
        <vt:i4>0</vt:i4>
      </vt:variant>
      <vt:variant>
        <vt:i4>5</vt:i4>
      </vt:variant>
      <vt:variant>
        <vt:lpwstr/>
      </vt:variant>
      <vt:variant>
        <vt:lpwstr>_Toc267930309</vt:lpwstr>
      </vt:variant>
      <vt:variant>
        <vt:i4>1572877</vt:i4>
      </vt:variant>
      <vt:variant>
        <vt:i4>224</vt:i4>
      </vt:variant>
      <vt:variant>
        <vt:i4>0</vt:i4>
      </vt:variant>
      <vt:variant>
        <vt:i4>5</vt:i4>
      </vt:variant>
      <vt:variant>
        <vt:lpwstr/>
      </vt:variant>
      <vt:variant>
        <vt:lpwstr>_Toc267930308</vt:lpwstr>
      </vt:variant>
      <vt:variant>
        <vt:i4>1572866</vt:i4>
      </vt:variant>
      <vt:variant>
        <vt:i4>218</vt:i4>
      </vt:variant>
      <vt:variant>
        <vt:i4>0</vt:i4>
      </vt:variant>
      <vt:variant>
        <vt:i4>5</vt:i4>
      </vt:variant>
      <vt:variant>
        <vt:lpwstr/>
      </vt:variant>
      <vt:variant>
        <vt:lpwstr>_Toc267930307</vt:lpwstr>
      </vt:variant>
      <vt:variant>
        <vt:i4>1572867</vt:i4>
      </vt:variant>
      <vt:variant>
        <vt:i4>212</vt:i4>
      </vt:variant>
      <vt:variant>
        <vt:i4>0</vt:i4>
      </vt:variant>
      <vt:variant>
        <vt:i4>5</vt:i4>
      </vt:variant>
      <vt:variant>
        <vt:lpwstr/>
      </vt:variant>
      <vt:variant>
        <vt:lpwstr>_Toc267930306</vt:lpwstr>
      </vt:variant>
      <vt:variant>
        <vt:i4>1572864</vt:i4>
      </vt:variant>
      <vt:variant>
        <vt:i4>206</vt:i4>
      </vt:variant>
      <vt:variant>
        <vt:i4>0</vt:i4>
      </vt:variant>
      <vt:variant>
        <vt:i4>5</vt:i4>
      </vt:variant>
      <vt:variant>
        <vt:lpwstr/>
      </vt:variant>
      <vt:variant>
        <vt:lpwstr>_Toc267930305</vt:lpwstr>
      </vt:variant>
      <vt:variant>
        <vt:i4>1572865</vt:i4>
      </vt:variant>
      <vt:variant>
        <vt:i4>200</vt:i4>
      </vt:variant>
      <vt:variant>
        <vt:i4>0</vt:i4>
      </vt:variant>
      <vt:variant>
        <vt:i4>5</vt:i4>
      </vt:variant>
      <vt:variant>
        <vt:lpwstr/>
      </vt:variant>
      <vt:variant>
        <vt:lpwstr>_Toc267930304</vt:lpwstr>
      </vt:variant>
      <vt:variant>
        <vt:i4>1572870</vt:i4>
      </vt:variant>
      <vt:variant>
        <vt:i4>194</vt:i4>
      </vt:variant>
      <vt:variant>
        <vt:i4>0</vt:i4>
      </vt:variant>
      <vt:variant>
        <vt:i4>5</vt:i4>
      </vt:variant>
      <vt:variant>
        <vt:lpwstr/>
      </vt:variant>
      <vt:variant>
        <vt:lpwstr>_Toc267930303</vt:lpwstr>
      </vt:variant>
      <vt:variant>
        <vt:i4>1572871</vt:i4>
      </vt:variant>
      <vt:variant>
        <vt:i4>188</vt:i4>
      </vt:variant>
      <vt:variant>
        <vt:i4>0</vt:i4>
      </vt:variant>
      <vt:variant>
        <vt:i4>5</vt:i4>
      </vt:variant>
      <vt:variant>
        <vt:lpwstr/>
      </vt:variant>
      <vt:variant>
        <vt:lpwstr>_Toc267930302</vt:lpwstr>
      </vt:variant>
      <vt:variant>
        <vt:i4>1572868</vt:i4>
      </vt:variant>
      <vt:variant>
        <vt:i4>182</vt:i4>
      </vt:variant>
      <vt:variant>
        <vt:i4>0</vt:i4>
      </vt:variant>
      <vt:variant>
        <vt:i4>5</vt:i4>
      </vt:variant>
      <vt:variant>
        <vt:lpwstr/>
      </vt:variant>
      <vt:variant>
        <vt:lpwstr>_Toc267930301</vt:lpwstr>
      </vt:variant>
      <vt:variant>
        <vt:i4>1572869</vt:i4>
      </vt:variant>
      <vt:variant>
        <vt:i4>176</vt:i4>
      </vt:variant>
      <vt:variant>
        <vt:i4>0</vt:i4>
      </vt:variant>
      <vt:variant>
        <vt:i4>5</vt:i4>
      </vt:variant>
      <vt:variant>
        <vt:lpwstr/>
      </vt:variant>
      <vt:variant>
        <vt:lpwstr>_Toc267930300</vt:lpwstr>
      </vt:variant>
      <vt:variant>
        <vt:i4>1114125</vt:i4>
      </vt:variant>
      <vt:variant>
        <vt:i4>170</vt:i4>
      </vt:variant>
      <vt:variant>
        <vt:i4>0</vt:i4>
      </vt:variant>
      <vt:variant>
        <vt:i4>5</vt:i4>
      </vt:variant>
      <vt:variant>
        <vt:lpwstr/>
      </vt:variant>
      <vt:variant>
        <vt:lpwstr>_Toc267930299</vt:lpwstr>
      </vt:variant>
      <vt:variant>
        <vt:i4>1114124</vt:i4>
      </vt:variant>
      <vt:variant>
        <vt:i4>164</vt:i4>
      </vt:variant>
      <vt:variant>
        <vt:i4>0</vt:i4>
      </vt:variant>
      <vt:variant>
        <vt:i4>5</vt:i4>
      </vt:variant>
      <vt:variant>
        <vt:lpwstr/>
      </vt:variant>
      <vt:variant>
        <vt:lpwstr>_Toc267930298</vt:lpwstr>
      </vt:variant>
      <vt:variant>
        <vt:i4>1114115</vt:i4>
      </vt:variant>
      <vt:variant>
        <vt:i4>158</vt:i4>
      </vt:variant>
      <vt:variant>
        <vt:i4>0</vt:i4>
      </vt:variant>
      <vt:variant>
        <vt:i4>5</vt:i4>
      </vt:variant>
      <vt:variant>
        <vt:lpwstr/>
      </vt:variant>
      <vt:variant>
        <vt:lpwstr>_Toc267930297</vt:lpwstr>
      </vt:variant>
      <vt:variant>
        <vt:i4>1114114</vt:i4>
      </vt:variant>
      <vt:variant>
        <vt:i4>152</vt:i4>
      </vt:variant>
      <vt:variant>
        <vt:i4>0</vt:i4>
      </vt:variant>
      <vt:variant>
        <vt:i4>5</vt:i4>
      </vt:variant>
      <vt:variant>
        <vt:lpwstr/>
      </vt:variant>
      <vt:variant>
        <vt:lpwstr>_Toc267930296</vt:lpwstr>
      </vt:variant>
      <vt:variant>
        <vt:i4>1114113</vt:i4>
      </vt:variant>
      <vt:variant>
        <vt:i4>146</vt:i4>
      </vt:variant>
      <vt:variant>
        <vt:i4>0</vt:i4>
      </vt:variant>
      <vt:variant>
        <vt:i4>5</vt:i4>
      </vt:variant>
      <vt:variant>
        <vt:lpwstr/>
      </vt:variant>
      <vt:variant>
        <vt:lpwstr>_Toc267930295</vt:lpwstr>
      </vt:variant>
      <vt:variant>
        <vt:i4>1114112</vt:i4>
      </vt:variant>
      <vt:variant>
        <vt:i4>140</vt:i4>
      </vt:variant>
      <vt:variant>
        <vt:i4>0</vt:i4>
      </vt:variant>
      <vt:variant>
        <vt:i4>5</vt:i4>
      </vt:variant>
      <vt:variant>
        <vt:lpwstr/>
      </vt:variant>
      <vt:variant>
        <vt:lpwstr>_Toc267930294</vt:lpwstr>
      </vt:variant>
      <vt:variant>
        <vt:i4>1114119</vt:i4>
      </vt:variant>
      <vt:variant>
        <vt:i4>134</vt:i4>
      </vt:variant>
      <vt:variant>
        <vt:i4>0</vt:i4>
      </vt:variant>
      <vt:variant>
        <vt:i4>5</vt:i4>
      </vt:variant>
      <vt:variant>
        <vt:lpwstr/>
      </vt:variant>
      <vt:variant>
        <vt:lpwstr>_Toc267930293</vt:lpwstr>
      </vt:variant>
      <vt:variant>
        <vt:i4>1114118</vt:i4>
      </vt:variant>
      <vt:variant>
        <vt:i4>128</vt:i4>
      </vt:variant>
      <vt:variant>
        <vt:i4>0</vt:i4>
      </vt:variant>
      <vt:variant>
        <vt:i4>5</vt:i4>
      </vt:variant>
      <vt:variant>
        <vt:lpwstr/>
      </vt:variant>
      <vt:variant>
        <vt:lpwstr>_Toc267930292</vt:lpwstr>
      </vt:variant>
      <vt:variant>
        <vt:i4>1114117</vt:i4>
      </vt:variant>
      <vt:variant>
        <vt:i4>122</vt:i4>
      </vt:variant>
      <vt:variant>
        <vt:i4>0</vt:i4>
      </vt:variant>
      <vt:variant>
        <vt:i4>5</vt:i4>
      </vt:variant>
      <vt:variant>
        <vt:lpwstr/>
      </vt:variant>
      <vt:variant>
        <vt:lpwstr>_Toc267930291</vt:lpwstr>
      </vt:variant>
      <vt:variant>
        <vt:i4>1114116</vt:i4>
      </vt:variant>
      <vt:variant>
        <vt:i4>116</vt:i4>
      </vt:variant>
      <vt:variant>
        <vt:i4>0</vt:i4>
      </vt:variant>
      <vt:variant>
        <vt:i4>5</vt:i4>
      </vt:variant>
      <vt:variant>
        <vt:lpwstr/>
      </vt:variant>
      <vt:variant>
        <vt:lpwstr>_Toc267930290</vt:lpwstr>
      </vt:variant>
      <vt:variant>
        <vt:i4>1048589</vt:i4>
      </vt:variant>
      <vt:variant>
        <vt:i4>110</vt:i4>
      </vt:variant>
      <vt:variant>
        <vt:i4>0</vt:i4>
      </vt:variant>
      <vt:variant>
        <vt:i4>5</vt:i4>
      </vt:variant>
      <vt:variant>
        <vt:lpwstr/>
      </vt:variant>
      <vt:variant>
        <vt:lpwstr>_Toc267930289</vt:lpwstr>
      </vt:variant>
      <vt:variant>
        <vt:i4>1048588</vt:i4>
      </vt:variant>
      <vt:variant>
        <vt:i4>104</vt:i4>
      </vt:variant>
      <vt:variant>
        <vt:i4>0</vt:i4>
      </vt:variant>
      <vt:variant>
        <vt:i4>5</vt:i4>
      </vt:variant>
      <vt:variant>
        <vt:lpwstr/>
      </vt:variant>
      <vt:variant>
        <vt:lpwstr>_Toc267930288</vt:lpwstr>
      </vt:variant>
      <vt:variant>
        <vt:i4>1048579</vt:i4>
      </vt:variant>
      <vt:variant>
        <vt:i4>98</vt:i4>
      </vt:variant>
      <vt:variant>
        <vt:i4>0</vt:i4>
      </vt:variant>
      <vt:variant>
        <vt:i4>5</vt:i4>
      </vt:variant>
      <vt:variant>
        <vt:lpwstr/>
      </vt:variant>
      <vt:variant>
        <vt:lpwstr>_Toc267930287</vt:lpwstr>
      </vt:variant>
      <vt:variant>
        <vt:i4>1048578</vt:i4>
      </vt:variant>
      <vt:variant>
        <vt:i4>92</vt:i4>
      </vt:variant>
      <vt:variant>
        <vt:i4>0</vt:i4>
      </vt:variant>
      <vt:variant>
        <vt:i4>5</vt:i4>
      </vt:variant>
      <vt:variant>
        <vt:lpwstr/>
      </vt:variant>
      <vt:variant>
        <vt:lpwstr>_Toc267930286</vt:lpwstr>
      </vt:variant>
      <vt:variant>
        <vt:i4>1048577</vt:i4>
      </vt:variant>
      <vt:variant>
        <vt:i4>86</vt:i4>
      </vt:variant>
      <vt:variant>
        <vt:i4>0</vt:i4>
      </vt:variant>
      <vt:variant>
        <vt:i4>5</vt:i4>
      </vt:variant>
      <vt:variant>
        <vt:lpwstr/>
      </vt:variant>
      <vt:variant>
        <vt:lpwstr>_Toc267930285</vt:lpwstr>
      </vt:variant>
      <vt:variant>
        <vt:i4>1048576</vt:i4>
      </vt:variant>
      <vt:variant>
        <vt:i4>80</vt:i4>
      </vt:variant>
      <vt:variant>
        <vt:i4>0</vt:i4>
      </vt:variant>
      <vt:variant>
        <vt:i4>5</vt:i4>
      </vt:variant>
      <vt:variant>
        <vt:lpwstr/>
      </vt:variant>
      <vt:variant>
        <vt:lpwstr>_Toc267930284</vt:lpwstr>
      </vt:variant>
      <vt:variant>
        <vt:i4>1048583</vt:i4>
      </vt:variant>
      <vt:variant>
        <vt:i4>74</vt:i4>
      </vt:variant>
      <vt:variant>
        <vt:i4>0</vt:i4>
      </vt:variant>
      <vt:variant>
        <vt:i4>5</vt:i4>
      </vt:variant>
      <vt:variant>
        <vt:lpwstr/>
      </vt:variant>
      <vt:variant>
        <vt:lpwstr>_Toc267930283</vt:lpwstr>
      </vt:variant>
      <vt:variant>
        <vt:i4>1048582</vt:i4>
      </vt:variant>
      <vt:variant>
        <vt:i4>68</vt:i4>
      </vt:variant>
      <vt:variant>
        <vt:i4>0</vt:i4>
      </vt:variant>
      <vt:variant>
        <vt:i4>5</vt:i4>
      </vt:variant>
      <vt:variant>
        <vt:lpwstr/>
      </vt:variant>
      <vt:variant>
        <vt:lpwstr>_Toc267930282</vt:lpwstr>
      </vt:variant>
      <vt:variant>
        <vt:i4>1048581</vt:i4>
      </vt:variant>
      <vt:variant>
        <vt:i4>62</vt:i4>
      </vt:variant>
      <vt:variant>
        <vt:i4>0</vt:i4>
      </vt:variant>
      <vt:variant>
        <vt:i4>5</vt:i4>
      </vt:variant>
      <vt:variant>
        <vt:lpwstr/>
      </vt:variant>
      <vt:variant>
        <vt:lpwstr>_Toc267930281</vt:lpwstr>
      </vt:variant>
      <vt:variant>
        <vt:i4>1048580</vt:i4>
      </vt:variant>
      <vt:variant>
        <vt:i4>56</vt:i4>
      </vt:variant>
      <vt:variant>
        <vt:i4>0</vt:i4>
      </vt:variant>
      <vt:variant>
        <vt:i4>5</vt:i4>
      </vt:variant>
      <vt:variant>
        <vt:lpwstr/>
      </vt:variant>
      <vt:variant>
        <vt:lpwstr>_Toc267930280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creator>Unknown</dc:creator>
  <cp:lastModifiedBy>Renata</cp:lastModifiedBy>
  <cp:revision>40</cp:revision>
  <cp:lastPrinted>2018-02-28T15:46:00Z</cp:lastPrinted>
  <dcterms:created xsi:type="dcterms:W3CDTF">2017-02-09T13:12:00Z</dcterms:created>
  <dcterms:modified xsi:type="dcterms:W3CDTF">2018-08-01T11:09:00Z</dcterms:modified>
</cp:coreProperties>
</file>